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A27" w:rsidRPr="009810C9" w:rsidRDefault="00206A27" w:rsidP="00206A27">
      <w:pPr>
        <w:spacing w:after="0" w:line="240" w:lineRule="auto"/>
        <w:jc w:val="center"/>
        <w:rPr>
          <w:lang w:val="ru-RU"/>
        </w:rPr>
      </w:pPr>
      <w:bookmarkStart w:id="0" w:name="block-9537542"/>
      <w:r w:rsidRPr="009810C9">
        <w:rPr>
          <w:rFonts w:ascii="Times New Roman" w:hAnsi="Times New Roman"/>
          <w:color w:val="000000"/>
          <w:sz w:val="28"/>
          <w:lang w:val="ru-RU"/>
        </w:rPr>
        <w:t>МИНИСТЕРСТВО ПРОСВЕЩЕНИЯ РОССИЙСКОЙ ФЕДЕРАЦИИ</w:t>
      </w:r>
    </w:p>
    <w:p w:rsidR="00206A27" w:rsidRDefault="00206A27" w:rsidP="00206A2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9810C9">
        <w:rPr>
          <w:rFonts w:ascii="Times New Roman" w:hAnsi="Times New Roman"/>
          <w:color w:val="000000"/>
          <w:sz w:val="28"/>
          <w:lang w:val="ru-RU"/>
        </w:rPr>
        <w:t>‌</w:t>
      </w:r>
      <w:bookmarkStart w:id="1" w:name="b9bd104d-6082-47bd-8132-2766a2040a6c"/>
    </w:p>
    <w:p w:rsidR="00206A27" w:rsidRPr="009810C9" w:rsidRDefault="00206A27" w:rsidP="00206A27">
      <w:pPr>
        <w:spacing w:after="0" w:line="240" w:lineRule="auto"/>
        <w:jc w:val="center"/>
        <w:rPr>
          <w:lang w:val="ru-RU"/>
        </w:rPr>
      </w:pPr>
      <w:r w:rsidRPr="009810C9">
        <w:rPr>
          <w:rFonts w:ascii="Times New Roman" w:hAnsi="Times New Roman"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9810C9">
        <w:rPr>
          <w:rFonts w:ascii="Times New Roman" w:hAnsi="Times New Roman"/>
          <w:color w:val="000000"/>
          <w:sz w:val="28"/>
          <w:lang w:val="ru-RU"/>
        </w:rPr>
        <w:t xml:space="preserve">‌‌ </w:t>
      </w:r>
    </w:p>
    <w:p w:rsidR="00206A27" w:rsidRDefault="00206A27" w:rsidP="00206A2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9810C9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34df4a62-8dcd-4a78-a0bb-c2323fe584ec"/>
      <w:r w:rsidRPr="009810C9">
        <w:rPr>
          <w:rFonts w:ascii="Times New Roman" w:hAnsi="Times New Roman"/>
          <w:color w:val="000000"/>
          <w:sz w:val="28"/>
          <w:lang w:val="ru-RU"/>
        </w:rPr>
        <w:t xml:space="preserve">Администрация муниципального района </w:t>
      </w:r>
      <w:proofErr w:type="spellStart"/>
      <w:r w:rsidRPr="009810C9">
        <w:rPr>
          <w:rFonts w:ascii="Times New Roman" w:hAnsi="Times New Roman"/>
          <w:color w:val="000000"/>
          <w:sz w:val="28"/>
          <w:lang w:val="ru-RU"/>
        </w:rPr>
        <w:t>Белорецкий</w:t>
      </w:r>
      <w:proofErr w:type="spellEnd"/>
      <w:r w:rsidRPr="009810C9">
        <w:rPr>
          <w:rFonts w:ascii="Times New Roman" w:hAnsi="Times New Roman"/>
          <w:color w:val="000000"/>
          <w:sz w:val="28"/>
          <w:lang w:val="ru-RU"/>
        </w:rPr>
        <w:t xml:space="preserve"> район </w:t>
      </w:r>
    </w:p>
    <w:p w:rsidR="00206A27" w:rsidRPr="009810C9" w:rsidRDefault="00206A27" w:rsidP="00206A27">
      <w:pPr>
        <w:spacing w:after="0" w:line="240" w:lineRule="auto"/>
        <w:jc w:val="center"/>
        <w:rPr>
          <w:lang w:val="ru-RU"/>
        </w:rPr>
      </w:pPr>
      <w:r w:rsidRPr="009810C9">
        <w:rPr>
          <w:rFonts w:ascii="Times New Roman" w:hAnsi="Times New Roman"/>
          <w:color w:val="000000"/>
          <w:sz w:val="28"/>
          <w:lang w:val="ru-RU"/>
        </w:rPr>
        <w:t>Республики Башкортостан</w:t>
      </w:r>
      <w:bookmarkEnd w:id="2"/>
      <w:r w:rsidRPr="009810C9">
        <w:rPr>
          <w:rFonts w:ascii="Times New Roman" w:hAnsi="Times New Roman"/>
          <w:color w:val="000000"/>
          <w:sz w:val="28"/>
          <w:lang w:val="ru-RU"/>
        </w:rPr>
        <w:t>‌​</w:t>
      </w:r>
    </w:p>
    <w:p w:rsidR="00206A27" w:rsidRPr="009810C9" w:rsidRDefault="00206A27" w:rsidP="00206A27">
      <w:pPr>
        <w:spacing w:after="0" w:line="240" w:lineRule="auto"/>
        <w:jc w:val="center"/>
        <w:rPr>
          <w:lang w:val="ru-RU"/>
        </w:rPr>
      </w:pPr>
      <w:r w:rsidRPr="009810C9">
        <w:rPr>
          <w:rFonts w:ascii="Times New Roman" w:hAnsi="Times New Roman"/>
          <w:color w:val="000000"/>
          <w:sz w:val="28"/>
          <w:lang w:val="ru-RU"/>
        </w:rPr>
        <w:t>МОБУ СОШ с. Кага</w:t>
      </w:r>
    </w:p>
    <w:p w:rsidR="00206A27" w:rsidRPr="009810C9" w:rsidRDefault="00206A27" w:rsidP="00206A27">
      <w:pPr>
        <w:spacing w:after="0"/>
        <w:ind w:left="120"/>
        <w:rPr>
          <w:lang w:val="ru-RU"/>
        </w:rPr>
      </w:pPr>
    </w:p>
    <w:p w:rsidR="00206A27" w:rsidRPr="009810C9" w:rsidRDefault="00206A27" w:rsidP="00206A27">
      <w:pPr>
        <w:spacing w:after="0"/>
        <w:ind w:left="120"/>
        <w:rPr>
          <w:lang w:val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3115"/>
        <w:gridCol w:w="3122"/>
      </w:tblGrid>
      <w:tr w:rsidR="00206A27" w:rsidRPr="00E2220E" w:rsidTr="00502ECB">
        <w:tc>
          <w:tcPr>
            <w:tcW w:w="3510" w:type="dxa"/>
            <w:vAlign w:val="center"/>
          </w:tcPr>
          <w:p w:rsidR="00206A27" w:rsidRPr="0040209D" w:rsidRDefault="00206A27" w:rsidP="00502ECB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206A27" w:rsidRPr="008944ED" w:rsidRDefault="00206A27" w:rsidP="00502ECB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ШМО естественн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о-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математического цикла</w:t>
            </w:r>
          </w:p>
          <w:p w:rsidR="00206A27" w:rsidRDefault="00206A27" w:rsidP="00502ECB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:rsidR="00206A27" w:rsidRPr="008944ED" w:rsidRDefault="00206A27" w:rsidP="00502E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Рук. ШМО Кононова С.Ю.</w:t>
            </w:r>
          </w:p>
          <w:p w:rsidR="00206A27" w:rsidRPr="0040209D" w:rsidRDefault="00206A27" w:rsidP="00502E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</w:t>
            </w:r>
          </w:p>
        </w:tc>
        <w:tc>
          <w:tcPr>
            <w:tcW w:w="3115" w:type="dxa"/>
            <w:vAlign w:val="center"/>
          </w:tcPr>
          <w:p w:rsidR="00206A27" w:rsidRPr="0040209D" w:rsidRDefault="00206A27" w:rsidP="00502ECB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206A27" w:rsidRPr="008944ED" w:rsidRDefault="00206A27" w:rsidP="00502ECB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206A27" w:rsidRDefault="00206A27" w:rsidP="00502ECB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206A27" w:rsidRDefault="00206A27" w:rsidP="00502ECB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:rsidR="00206A27" w:rsidRPr="008944ED" w:rsidRDefault="00206A27" w:rsidP="00502E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Черепенькина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И.А.</w:t>
            </w:r>
          </w:p>
          <w:p w:rsidR="00206A27" w:rsidRDefault="00206A27" w:rsidP="00502E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206A27" w:rsidRPr="0040209D" w:rsidRDefault="00206A27" w:rsidP="00502E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3122" w:type="dxa"/>
            <w:vAlign w:val="center"/>
          </w:tcPr>
          <w:p w:rsidR="00206A27" w:rsidRDefault="00206A27" w:rsidP="00502ECB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206A27" w:rsidRPr="008944ED" w:rsidRDefault="00206A27" w:rsidP="00502ECB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206A27" w:rsidRDefault="00206A27" w:rsidP="00502ECB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206A27" w:rsidRDefault="00206A27" w:rsidP="00502ECB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:rsidR="00206A27" w:rsidRPr="008944ED" w:rsidRDefault="00206A27" w:rsidP="00502E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Петрова А.А.</w:t>
            </w:r>
          </w:p>
          <w:p w:rsidR="00206A27" w:rsidRDefault="00206A27" w:rsidP="00502E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175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206A27" w:rsidRPr="0040209D" w:rsidRDefault="00206A27" w:rsidP="00502E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</w:tc>
      </w:tr>
    </w:tbl>
    <w:p w:rsidR="00837058" w:rsidRPr="0089011D" w:rsidRDefault="00837058">
      <w:pPr>
        <w:spacing w:after="0"/>
        <w:ind w:left="120"/>
        <w:rPr>
          <w:lang w:val="ru-RU"/>
        </w:rPr>
      </w:pPr>
    </w:p>
    <w:p w:rsidR="00837058" w:rsidRPr="0089011D" w:rsidRDefault="0089011D">
      <w:pPr>
        <w:spacing w:after="0"/>
        <w:ind w:left="120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>‌</w:t>
      </w:r>
    </w:p>
    <w:p w:rsidR="00837058" w:rsidRPr="0089011D" w:rsidRDefault="00837058">
      <w:pPr>
        <w:spacing w:after="0"/>
        <w:ind w:left="120"/>
        <w:rPr>
          <w:lang w:val="ru-RU"/>
        </w:rPr>
      </w:pPr>
    </w:p>
    <w:p w:rsidR="00837058" w:rsidRPr="0089011D" w:rsidRDefault="00837058">
      <w:pPr>
        <w:spacing w:after="0"/>
        <w:ind w:left="120"/>
        <w:rPr>
          <w:lang w:val="ru-RU"/>
        </w:rPr>
      </w:pPr>
    </w:p>
    <w:p w:rsidR="00837058" w:rsidRPr="0089011D" w:rsidRDefault="00837058">
      <w:pPr>
        <w:spacing w:after="0"/>
        <w:ind w:left="120"/>
        <w:rPr>
          <w:lang w:val="ru-RU"/>
        </w:rPr>
      </w:pPr>
    </w:p>
    <w:p w:rsidR="00837058" w:rsidRPr="0089011D" w:rsidRDefault="0089011D">
      <w:pPr>
        <w:spacing w:after="0" w:line="408" w:lineRule="auto"/>
        <w:ind w:left="120"/>
        <w:jc w:val="center"/>
        <w:rPr>
          <w:lang w:val="ru-RU"/>
        </w:rPr>
      </w:pPr>
      <w:r w:rsidRPr="0089011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37058" w:rsidRPr="0089011D" w:rsidRDefault="0089011D">
      <w:pPr>
        <w:spacing w:after="0" w:line="408" w:lineRule="auto"/>
        <w:ind w:left="120"/>
        <w:jc w:val="center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9011D">
        <w:rPr>
          <w:rFonts w:ascii="Times New Roman" w:hAnsi="Times New Roman"/>
          <w:color w:val="000000"/>
          <w:sz w:val="28"/>
          <w:lang w:val="ru-RU"/>
        </w:rPr>
        <w:t xml:space="preserve"> 1332367)</w:t>
      </w:r>
    </w:p>
    <w:p w:rsidR="00837058" w:rsidRPr="0089011D" w:rsidRDefault="00837058">
      <w:pPr>
        <w:spacing w:after="0"/>
        <w:ind w:left="120"/>
        <w:jc w:val="center"/>
        <w:rPr>
          <w:lang w:val="ru-RU"/>
        </w:rPr>
      </w:pPr>
    </w:p>
    <w:p w:rsidR="00837058" w:rsidRPr="0089011D" w:rsidRDefault="0089011D">
      <w:pPr>
        <w:spacing w:after="0" w:line="408" w:lineRule="auto"/>
        <w:ind w:left="120"/>
        <w:jc w:val="center"/>
        <w:rPr>
          <w:lang w:val="ru-RU"/>
        </w:rPr>
      </w:pPr>
      <w:r w:rsidRPr="0089011D">
        <w:rPr>
          <w:rFonts w:ascii="Times New Roman" w:hAnsi="Times New Roman"/>
          <w:b/>
          <w:color w:val="000000"/>
          <w:sz w:val="28"/>
          <w:lang w:val="ru-RU"/>
        </w:rPr>
        <w:t>учебного предмета «Химия. Углубленный уровень»</w:t>
      </w:r>
    </w:p>
    <w:p w:rsidR="00837058" w:rsidRPr="0089011D" w:rsidRDefault="0089011D">
      <w:pPr>
        <w:spacing w:after="0" w:line="408" w:lineRule="auto"/>
        <w:ind w:left="120"/>
        <w:jc w:val="center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для обучающихся 10 –11 классов </w:t>
      </w:r>
    </w:p>
    <w:p w:rsidR="00837058" w:rsidRPr="0089011D" w:rsidRDefault="00837058">
      <w:pPr>
        <w:spacing w:after="0"/>
        <w:ind w:left="120"/>
        <w:jc w:val="center"/>
        <w:rPr>
          <w:lang w:val="ru-RU"/>
        </w:rPr>
      </w:pPr>
    </w:p>
    <w:p w:rsidR="00837058" w:rsidRPr="0089011D" w:rsidRDefault="00837058">
      <w:pPr>
        <w:spacing w:after="0"/>
        <w:ind w:left="120"/>
        <w:jc w:val="center"/>
        <w:rPr>
          <w:lang w:val="ru-RU"/>
        </w:rPr>
      </w:pPr>
    </w:p>
    <w:p w:rsidR="00837058" w:rsidRPr="0089011D" w:rsidRDefault="00837058">
      <w:pPr>
        <w:spacing w:after="0"/>
        <w:ind w:left="120"/>
        <w:jc w:val="center"/>
        <w:rPr>
          <w:lang w:val="ru-RU"/>
        </w:rPr>
      </w:pPr>
    </w:p>
    <w:p w:rsidR="00837058" w:rsidRPr="0089011D" w:rsidRDefault="00837058">
      <w:pPr>
        <w:spacing w:after="0"/>
        <w:ind w:left="120"/>
        <w:jc w:val="center"/>
        <w:rPr>
          <w:lang w:val="ru-RU"/>
        </w:rPr>
      </w:pPr>
    </w:p>
    <w:p w:rsidR="00837058" w:rsidRPr="0089011D" w:rsidRDefault="00837058">
      <w:pPr>
        <w:spacing w:after="0"/>
        <w:ind w:left="120"/>
        <w:jc w:val="center"/>
        <w:rPr>
          <w:lang w:val="ru-RU"/>
        </w:rPr>
      </w:pPr>
    </w:p>
    <w:p w:rsidR="00837058" w:rsidRPr="0089011D" w:rsidRDefault="00837058">
      <w:pPr>
        <w:spacing w:after="0"/>
        <w:ind w:left="120"/>
        <w:jc w:val="center"/>
        <w:rPr>
          <w:lang w:val="ru-RU"/>
        </w:rPr>
      </w:pPr>
    </w:p>
    <w:p w:rsidR="00837058" w:rsidRPr="0089011D" w:rsidRDefault="00837058">
      <w:pPr>
        <w:spacing w:after="0"/>
        <w:ind w:left="120"/>
        <w:jc w:val="center"/>
        <w:rPr>
          <w:lang w:val="ru-RU"/>
        </w:rPr>
      </w:pPr>
    </w:p>
    <w:p w:rsidR="00837058" w:rsidRPr="0089011D" w:rsidRDefault="00837058">
      <w:pPr>
        <w:spacing w:after="0"/>
        <w:ind w:left="120"/>
        <w:jc w:val="center"/>
        <w:rPr>
          <w:lang w:val="ru-RU"/>
        </w:rPr>
      </w:pPr>
    </w:p>
    <w:p w:rsidR="00837058" w:rsidRPr="0089011D" w:rsidRDefault="00837058">
      <w:pPr>
        <w:spacing w:after="0"/>
        <w:ind w:left="120"/>
        <w:jc w:val="center"/>
        <w:rPr>
          <w:lang w:val="ru-RU"/>
        </w:rPr>
      </w:pPr>
    </w:p>
    <w:p w:rsidR="00837058" w:rsidRPr="0089011D" w:rsidRDefault="00837058">
      <w:pPr>
        <w:spacing w:after="0"/>
        <w:ind w:left="120"/>
        <w:jc w:val="center"/>
        <w:rPr>
          <w:lang w:val="ru-RU"/>
        </w:rPr>
      </w:pPr>
    </w:p>
    <w:p w:rsidR="00837058" w:rsidRPr="0089011D" w:rsidRDefault="00837058">
      <w:pPr>
        <w:spacing w:after="0"/>
        <w:ind w:left="120"/>
        <w:jc w:val="center"/>
        <w:rPr>
          <w:lang w:val="ru-RU"/>
        </w:rPr>
      </w:pPr>
    </w:p>
    <w:p w:rsidR="00837058" w:rsidRPr="0089011D" w:rsidRDefault="00837058">
      <w:pPr>
        <w:spacing w:after="0"/>
        <w:ind w:left="120"/>
        <w:jc w:val="center"/>
        <w:rPr>
          <w:lang w:val="ru-RU"/>
        </w:rPr>
      </w:pPr>
    </w:p>
    <w:p w:rsidR="00837058" w:rsidRPr="0089011D" w:rsidRDefault="0089011D">
      <w:pPr>
        <w:spacing w:after="0"/>
        <w:ind w:left="120"/>
        <w:jc w:val="center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>​</w:t>
      </w:r>
      <w:r w:rsidRPr="0089011D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89011D">
        <w:rPr>
          <w:rFonts w:ascii="Times New Roman" w:hAnsi="Times New Roman"/>
          <w:color w:val="000000"/>
          <w:sz w:val="28"/>
          <w:lang w:val="ru-RU"/>
        </w:rPr>
        <w:t>​</w:t>
      </w:r>
    </w:p>
    <w:p w:rsidR="00837058" w:rsidRPr="0089011D" w:rsidRDefault="00837058">
      <w:pPr>
        <w:spacing w:after="0"/>
        <w:ind w:left="120"/>
        <w:rPr>
          <w:lang w:val="ru-RU"/>
        </w:rPr>
      </w:pPr>
    </w:p>
    <w:p w:rsidR="000B7905" w:rsidRPr="008A67AF" w:rsidRDefault="000B7905" w:rsidP="000B7905">
      <w:pPr>
        <w:spacing w:after="0"/>
        <w:ind w:left="120"/>
        <w:jc w:val="center"/>
        <w:rPr>
          <w:lang w:val="ru-RU"/>
        </w:rPr>
      </w:pPr>
      <w:bookmarkStart w:id="3" w:name="0e4163ab-ce05-47cb-a8af-92a1d51c1d1b"/>
      <w:r w:rsidRPr="00F81063">
        <w:rPr>
          <w:rFonts w:ascii="Times New Roman" w:hAnsi="Times New Roman"/>
          <w:color w:val="000000"/>
          <w:sz w:val="28"/>
          <w:lang w:val="ru-RU"/>
        </w:rPr>
        <w:t>с. Кага</w:t>
      </w:r>
      <w:bookmarkEnd w:id="3"/>
      <w:r w:rsidRPr="00F81063">
        <w:rPr>
          <w:rFonts w:ascii="Times New Roman" w:hAnsi="Times New Roman"/>
          <w:color w:val="000000"/>
          <w:sz w:val="28"/>
          <w:lang w:val="ru-RU"/>
        </w:rPr>
        <w:t xml:space="preserve">‌ </w:t>
      </w:r>
      <w:bookmarkStart w:id="4" w:name="491e05a7-f9e6-4844-988f-66989e75e9e7"/>
      <w:r w:rsidRPr="00F81063">
        <w:rPr>
          <w:rFonts w:ascii="Times New Roman" w:hAnsi="Times New Roman"/>
          <w:color w:val="000000"/>
          <w:sz w:val="28"/>
          <w:lang w:val="ru-RU"/>
        </w:rPr>
        <w:t>- 2023 г.</w:t>
      </w:r>
      <w:bookmarkEnd w:id="4"/>
      <w:r w:rsidRPr="00F81063">
        <w:rPr>
          <w:rFonts w:ascii="Times New Roman" w:hAnsi="Times New Roman"/>
          <w:color w:val="000000"/>
          <w:sz w:val="28"/>
          <w:lang w:val="ru-RU"/>
        </w:rPr>
        <w:t>‌​</w:t>
      </w:r>
    </w:p>
    <w:p w:rsidR="00837058" w:rsidRPr="0089011D" w:rsidRDefault="00837058" w:rsidP="000B7905">
      <w:pPr>
        <w:jc w:val="center"/>
        <w:rPr>
          <w:lang w:val="ru-RU"/>
        </w:rPr>
        <w:sectPr w:rsidR="00837058" w:rsidRPr="0089011D">
          <w:pgSz w:w="11906" w:h="16383"/>
          <w:pgMar w:top="1134" w:right="850" w:bottom="1134" w:left="1701" w:header="720" w:footer="720" w:gutter="0"/>
          <w:cols w:space="720"/>
        </w:sectPr>
      </w:pP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bookmarkStart w:id="5" w:name="block-9537543"/>
      <w:bookmarkEnd w:id="0"/>
      <w:r w:rsidRPr="0089011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>Рабочая программа по химии на уровне среднего общего образования разработана на основе Федерального закона от 29.12.2012 № 273-ФЗ «Об образовании в Российской Федерации», требований к результатам освоения федеральной образовательной программы среднего общего образовани</w:t>
      </w:r>
      <w:proofErr w:type="gramStart"/>
      <w:r w:rsidRPr="0089011D">
        <w:rPr>
          <w:rFonts w:ascii="Times New Roman" w:hAnsi="Times New Roman"/>
          <w:color w:val="000000"/>
          <w:sz w:val="28"/>
          <w:lang w:val="ru-RU"/>
        </w:rPr>
        <w:t>я(</w:t>
      </w:r>
      <w:proofErr w:type="gramEnd"/>
      <w:r w:rsidRPr="0089011D">
        <w:rPr>
          <w:rFonts w:ascii="Times New Roman" w:hAnsi="Times New Roman"/>
          <w:color w:val="000000"/>
          <w:sz w:val="28"/>
          <w:lang w:val="ru-RU"/>
        </w:rPr>
        <w:t>ФОП СОО), представленных в Федеральном государственном образовательном стандарте СОО, с учётом Концепции преподавания учебного предмета «Химия» в образовательных организациях Российской Федерации, реализующих основные образовательные программы, и основных положений «Стратегии развития воспитания в Российской Федерации на период до 2025 года» (Распоряжение Правительства РФ от 29.05. 2015 № 996 - р.).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Химия на уровне углублённого изучения занимает важное место в системе </w:t>
      </w:r>
      <w:proofErr w:type="spellStart"/>
      <w:proofErr w:type="gramStart"/>
      <w:r w:rsidRPr="0089011D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spellEnd"/>
      <w:proofErr w:type="gram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образования учащихся 10–11 классов. Изучение предмета, реализуемое в условиях дифференцированного, профильного обучения, призвано обеспечить общеобразовательную и общекультурную подготовку выпускников школы, необходимую для адаптации их к быстро меняющимся условиям жизни в социуме, а также для продолжения обучения в организациях профессионального образования, в которых химия является одной из приоритетных дисциплин.</w:t>
      </w:r>
    </w:p>
    <w:p w:rsidR="00837058" w:rsidRDefault="0089011D">
      <w:pPr>
        <w:spacing w:after="0" w:line="264" w:lineRule="auto"/>
        <w:ind w:firstLine="600"/>
        <w:jc w:val="both"/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В программе по химии назначение предмета «Химия» получает подробную интерпретацию в соответствии с основополагающими положениями ФГОС СОО о взаимообусловленности целей, содержания, результатов обучения и требований к уровню подготовки выпускников. </w:t>
      </w:r>
      <w:proofErr w:type="spellStart"/>
      <w:r>
        <w:rPr>
          <w:rFonts w:ascii="Times New Roman" w:hAnsi="Times New Roman"/>
          <w:color w:val="000000"/>
          <w:sz w:val="28"/>
        </w:rPr>
        <w:t>Свидетельством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тому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являются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следующие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выполняемые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программой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химии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функции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837058" w:rsidRPr="0089011D" w:rsidRDefault="0089011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информационно-методическая, реализация которой обеспечивает получение представления о целях, содержании, общей стратегии обучения, воспитания и </w:t>
      </w:r>
      <w:proofErr w:type="gramStart"/>
      <w:r w:rsidRPr="0089011D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предмета, изучаемого в рамках конкретного профиля;</w:t>
      </w:r>
    </w:p>
    <w:p w:rsidR="00837058" w:rsidRPr="0089011D" w:rsidRDefault="0089011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организационно-планирующая, которая предусматривает определение: принципов структурирования и последовательности изучения учебного материала, количественных и качественных его характеристик; подходов к формированию содержательной основы контроля и оценки образовательных </w:t>
      </w:r>
      <w:proofErr w:type="gramStart"/>
      <w:r w:rsidRPr="0089011D">
        <w:rPr>
          <w:rFonts w:ascii="Times New Roman" w:hAnsi="Times New Roman"/>
          <w:color w:val="000000"/>
          <w:sz w:val="28"/>
          <w:lang w:val="ru-RU"/>
        </w:rPr>
        <w:t>достижений</w:t>
      </w:r>
      <w:proofErr w:type="gram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обучающихся в рамках итоговой аттестации в форме единого государственного экзамена по химии.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Программа для углублённого изучения химии: </w:t>
      </w:r>
    </w:p>
    <w:p w:rsidR="00837058" w:rsidRPr="0089011D" w:rsidRDefault="0089011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устанавливает инвариантное предметное содержание, обязательное для изучения в рамках отдельных профилей, предусматривает распределение и структурирование его по классам, основным содержательным линиям/разделам курса; </w:t>
      </w:r>
    </w:p>
    <w:p w:rsidR="00837058" w:rsidRPr="0089011D" w:rsidRDefault="0089011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даёт примерное распределение учебного времени, рекомендуемого для изучения отдельных тем; </w:t>
      </w:r>
    </w:p>
    <w:p w:rsidR="00837058" w:rsidRPr="0089011D" w:rsidRDefault="0089011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предлагает примерную последовательность изучения учебного материала с учётом логики построения курса,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связей;</w:t>
      </w:r>
    </w:p>
    <w:p w:rsidR="00837058" w:rsidRPr="0089011D" w:rsidRDefault="0089011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даёт методическую интерпретацию целей и задач изучения предмета на углублённом уровне с учётом современных приоритетов в системе среднего общего образования, содержательной характеристики планируемых результатов освоения основной образовательной программы среднего общего образования (личностных,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>, предметных), а также с учётом основных видов учебно-познавательных действий обучающегося по освоению содержания предмета.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9011D">
        <w:rPr>
          <w:rFonts w:ascii="Times New Roman" w:hAnsi="Times New Roman"/>
          <w:color w:val="000000"/>
          <w:sz w:val="28"/>
          <w:lang w:val="ru-RU"/>
        </w:rPr>
        <w:t>По всем названным позициям в программе по химии предусмотрена преемственность с обучением химии на уровне</w:t>
      </w:r>
      <w:proofErr w:type="gram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основного общего образования. </w:t>
      </w:r>
      <w:proofErr w:type="gramStart"/>
      <w:r w:rsidRPr="0089011D">
        <w:rPr>
          <w:rFonts w:ascii="Times New Roman" w:hAnsi="Times New Roman"/>
          <w:color w:val="000000"/>
          <w:sz w:val="28"/>
          <w:lang w:val="ru-RU"/>
        </w:rPr>
        <w:t xml:space="preserve">За пределами установленной программой по химии обязательной (инвариантной) составляющей содержания учебного предмета «Химия» остаётся возможность выбора его вариативной составляющей, которая должна определяться в соответствии с направлением конкретного профиля обучения. </w:t>
      </w:r>
      <w:proofErr w:type="gramEnd"/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9011D">
        <w:rPr>
          <w:rFonts w:ascii="Times New Roman" w:hAnsi="Times New Roman"/>
          <w:color w:val="000000"/>
          <w:sz w:val="28"/>
          <w:lang w:val="ru-RU"/>
        </w:rPr>
        <w:t xml:space="preserve">В соответствии с концептуальными положениями ФГОС СОО о назначении предметов базового и углублённого уровней в системе дифференцированного обучения на уровне среднего общего образования химия на уровне углублённого изучения направлен на реализацию преемственности с последующим этапом получения химического образования в рамках изучения специальных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и химических дисциплин в вузах и организациях среднего профессионального образования.</w:t>
      </w:r>
      <w:proofErr w:type="gram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В этой связи изучение предмета «Химия» ориентировано преимущественно на расширение и углубление теоретической и практической подготовки обучающихся, выбравших определённый профиль обучения, в том числе с перспективой последующего получения химического образования в организациях профессионального образования. Наряду с этим, в свете требований ФГОС СОО к планируемым результатам освоения федеральной образовательной программы среднего общего образования изучение предмета «Химия» ориентировано также на решение задач </w:t>
      </w:r>
      <w:r w:rsidRPr="008901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воспитания и социального развития обучающихся, на формирование у них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общеинтеллектуальных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умений, умений рационализации учебного труда и обобщённых способов деятельности, имеющих междисциплинарный,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надпредметный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характер. 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>Составляющими предмета «Химия» на уровне углублённого изучения являются углублённые курсы – «Органическая химия» и «Общая и неорганическая химия». При определении подходов к отбору и структурной организации содержания этих курсов в программе по химии за основу приняты положения ФГОС СОО о различиях базового и углублённого уровней изучения предмета.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Основу содержания курсов «Органическая химия» и «Общая и неорганическая химия» составляет совокупность предметных знаний и умений, относящихся к базовому уровню изучения предмета. Эта система знаний получает определённое теоретическое дополнение, позволяющее осознанно освоить существенно больший объём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фактологического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материала. Так, на углублённом уровне изучения предмета обеспечена возможность значительного увеличения объёма знаний о химических элементах и свойствах их соединений на основе расширения и углубления представлений о строении вещества, химической связи и закономерностях протекания реакций, рассматриваемых с точки зрения химической кинетики и термодинамики. Изучение периодического закона и Периодической системы химических элементов базируется на современных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квантовомеханических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представлениях о строении атома. Химическая связь объясняется с точки зрения энергетических изменений при её образовании и разрушении, а также с точки зрения механизмов её образования. Изучение типов реакций дополняется формированием представлений об электрохимических процессах и электролизе расплавов и растворов веществ. В курсе органической химии при рассмотрении реакционной способности соединений уделяется особое внимание вопросам об электронных эффектах, о взаимном влиянии атомов в молекулах и механизмах реакций.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Особое значение имеет то, что на содержание курсов химии углублённого уровня изучения для классов определённого профиля (главным образом на их структуру и характер дополнений к общей системе предметных знаний) оказывают влияние смежные предметы. Так, например, в содержании предмета для классов химико-физического профиля большое значение будут иметь элементы учебного материала по общей химии. </w:t>
      </w:r>
      <w:proofErr w:type="gramStart"/>
      <w:r w:rsidRPr="0089011D">
        <w:rPr>
          <w:rFonts w:ascii="Times New Roman" w:hAnsi="Times New Roman"/>
          <w:color w:val="000000"/>
          <w:sz w:val="28"/>
          <w:lang w:val="ru-RU"/>
        </w:rPr>
        <w:t xml:space="preserve">При изучении предмета в данном случае акцент будет сделан на общность методов познания, общность законов и теорий в химии и в физике: атомно-молекулярная теория (молекулярная теория в физике), законы сохранения </w:t>
      </w:r>
      <w:r w:rsidRPr="0089011D">
        <w:rPr>
          <w:rFonts w:ascii="Times New Roman" w:hAnsi="Times New Roman"/>
          <w:color w:val="000000"/>
          <w:sz w:val="28"/>
          <w:lang w:val="ru-RU"/>
        </w:rPr>
        <w:lastRenderedPageBreak/>
        <w:t>массы и энергии, законы термодинамики, электролиза, представления о строении веществ и другое.</w:t>
      </w:r>
      <w:proofErr w:type="gramEnd"/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>В то же время в содержании предмета для классов химико-биологического профиля больший удельный вес будет иметь органическая химия. В этом случае предоставляется возможность для более обстоятельного рассмотрения химической организации клетки как биологической системы, в состав которой входят, к примеру, такие структурные компоненты, как липиды, белки, углеводы, нуклеиновые кислоты и другие. При этом знания о составе и свойствах представителей основных классов органических веще</w:t>
      </w:r>
      <w:proofErr w:type="gramStart"/>
      <w:r w:rsidRPr="0089011D">
        <w:rPr>
          <w:rFonts w:ascii="Times New Roman" w:hAnsi="Times New Roman"/>
          <w:color w:val="000000"/>
          <w:sz w:val="28"/>
          <w:lang w:val="ru-RU"/>
        </w:rPr>
        <w:t>ств сл</w:t>
      </w:r>
      <w:proofErr w:type="gramEnd"/>
      <w:r w:rsidRPr="0089011D">
        <w:rPr>
          <w:rFonts w:ascii="Times New Roman" w:hAnsi="Times New Roman"/>
          <w:color w:val="000000"/>
          <w:sz w:val="28"/>
          <w:lang w:val="ru-RU"/>
        </w:rPr>
        <w:t>ужат основой для изучения сущности процессов фотосинтеза, дыхания, пищеварения.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В плане формирования основ научного мировоззрения, освоения общенаучных методов познания и опыта практического применения научных знаний изучение предмета «Химия» на углублённом уровне основано на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связях с учебными предметами, входящими в состав предметных областей «</w:t>
      </w:r>
      <w:proofErr w:type="spellStart"/>
      <w:proofErr w:type="gramStart"/>
      <w:r w:rsidRPr="0089011D">
        <w:rPr>
          <w:rFonts w:ascii="Times New Roman" w:hAnsi="Times New Roman"/>
          <w:color w:val="000000"/>
          <w:sz w:val="28"/>
          <w:lang w:val="ru-RU"/>
        </w:rPr>
        <w:t>Естественно-научные</w:t>
      </w:r>
      <w:proofErr w:type="spellEnd"/>
      <w:proofErr w:type="gram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предметы», «Математика и информатика» и «Русский язык и литература». 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При изучении учебного предмета «Химия» на углублённом уровне </w:t>
      </w:r>
      <w:proofErr w:type="gramStart"/>
      <w:r w:rsidRPr="0089011D">
        <w:rPr>
          <w:rFonts w:ascii="Times New Roman" w:hAnsi="Times New Roman"/>
          <w:color w:val="000000"/>
          <w:sz w:val="28"/>
          <w:lang w:val="ru-RU"/>
        </w:rPr>
        <w:t>также, как</w:t>
      </w:r>
      <w:proofErr w:type="gram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на уровне основного и среднего общего образования (на базовом уровне), задачей первостепенной значимости является формирование основ науки химии как области современного естествознания, практической деятельности человека и одного из компонентов мировой культуры. Решение этой задачи на углублённом уровне изучения предмета предполагает реализацию таких целей, как:</w:t>
      </w:r>
    </w:p>
    <w:p w:rsidR="00837058" w:rsidRPr="0089011D" w:rsidRDefault="0089011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89011D">
        <w:rPr>
          <w:rFonts w:ascii="Times New Roman" w:hAnsi="Times New Roman"/>
          <w:color w:val="000000"/>
          <w:sz w:val="28"/>
          <w:lang w:val="ru-RU"/>
        </w:rPr>
        <w:t>формирование представлений: о материальном единстве мира, закономерностях и познаваемости явлений природы, о месте химии в системе естественных наук и её ведущей роли в обеспечении устойчивого развития человечества: в решении проблем экологической, энергетической и пищевой безопасности, в развитии медицины, создании новых материалов, новых источников энергии, в обеспечении рационального природопользования, в формировании мировоззрения и общей культуры человека, а также экологически обоснованного отношения</w:t>
      </w:r>
      <w:proofErr w:type="gram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к своему здоровью и природной среде;</w:t>
      </w:r>
    </w:p>
    <w:p w:rsidR="00837058" w:rsidRPr="0089011D" w:rsidRDefault="0089011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освоение системы знаний, лежащих в основе химической составляющей </w:t>
      </w:r>
      <w:proofErr w:type="spellStart"/>
      <w:proofErr w:type="gramStart"/>
      <w:r w:rsidRPr="0089011D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spellEnd"/>
      <w:proofErr w:type="gram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картины мира: фундаментальных понятий, законов и теорий химии, современных представлений о строении вещества на разных уровнях – атомном, ионно-молекулярном, надмолекулярном, о термодинамических и кинетических закономерностях протекания химических реакций, о </w:t>
      </w:r>
      <w:r w:rsidRPr="0089011D">
        <w:rPr>
          <w:rFonts w:ascii="Times New Roman" w:hAnsi="Times New Roman"/>
          <w:color w:val="000000"/>
          <w:sz w:val="28"/>
          <w:lang w:val="ru-RU"/>
        </w:rPr>
        <w:lastRenderedPageBreak/>
        <w:t>химическом равновесии, растворах и дисперсных системах, об общих научных принципах химического производства;</w:t>
      </w:r>
    </w:p>
    <w:p w:rsidR="00837058" w:rsidRPr="0089011D" w:rsidRDefault="0089011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89011D">
        <w:rPr>
          <w:rFonts w:ascii="Times New Roman" w:hAnsi="Times New Roman"/>
          <w:color w:val="000000"/>
          <w:sz w:val="28"/>
          <w:lang w:val="ru-RU"/>
        </w:rPr>
        <w:t xml:space="preserve">формирование у обучающихся осознанного понимания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востребованности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системных химических знаний для объяснения ключевых идей и проблем современной химии, для объяснения и прогнозирования явлений, имеющих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естественно-научную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природу; грамотного решения проблем, связанных с химией, прогнозирования, анализа и оценки с позиций экологической безопасности последствий бытовой и производственной деятельности человека, связанной с химическим производством, использованием и переработкой веществ;</w:t>
      </w:r>
      <w:proofErr w:type="gramEnd"/>
    </w:p>
    <w:p w:rsidR="00837058" w:rsidRPr="0089011D" w:rsidRDefault="0089011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>углубление представлений о научных методах познания, необходимых для приобретения умений ориентироваться в мире веществ и объяснения химических явлений, имеющих место в природе, в практической деятельности и повседневной жизни.</w:t>
      </w:r>
    </w:p>
    <w:p w:rsidR="00837058" w:rsidRPr="0089011D" w:rsidRDefault="0089011D">
      <w:pPr>
        <w:spacing w:after="0" w:line="264" w:lineRule="auto"/>
        <w:ind w:left="12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 В плане реализации первоочередных воспитательных и развивающих функций целостной системы среднего общего образования при изучении предмета «Химия» на углублённом уровне особую актуальность приобретают такие цели и задачи, как:</w:t>
      </w:r>
    </w:p>
    <w:p w:rsidR="00837058" w:rsidRPr="0089011D" w:rsidRDefault="0089011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>воспитание убеждённости в познаваемости явлений природы, уважения к процессу творчества в области теоретических и прикладных исследований в химии, формирование мировоззрения, соответствующего современному уровню развития науки;</w:t>
      </w:r>
    </w:p>
    <w:p w:rsidR="00837058" w:rsidRPr="0089011D" w:rsidRDefault="0089011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>развитие мотивации к обучению и познанию, способностей к самоконтролю и самовоспитанию на основе усвоения общечеловеческих ценностей;</w:t>
      </w:r>
    </w:p>
    <w:p w:rsidR="00837058" w:rsidRPr="0089011D" w:rsidRDefault="0089011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>развитие познавательных интересов, интеллектуальных и творческих способностей обучающихся, формирование у них сознательного отношения к самообразованию и непрерывному образованию как условию успешной профессиональной и общественной деятельности, ответственного отношения к своему здоровью и потребности в здоровом образе жизни;</w:t>
      </w:r>
    </w:p>
    <w:p w:rsidR="00837058" w:rsidRPr="0089011D" w:rsidRDefault="0089011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>формирование умений и навыков разумного природопользования, развитие экологической культуры, приобретение опыта общественно-полезной экологической деятельности.</w:t>
      </w:r>
    </w:p>
    <w:p w:rsidR="00837058" w:rsidRPr="0089011D" w:rsidRDefault="0089011D">
      <w:pPr>
        <w:spacing w:after="0" w:line="264" w:lineRule="auto"/>
        <w:ind w:left="12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a144c275-5dda-41db-8d94-37f2810a0979"/>
      <w:r w:rsidRPr="0089011D">
        <w:rPr>
          <w:rFonts w:ascii="Times New Roman" w:hAnsi="Times New Roman"/>
          <w:color w:val="000000"/>
          <w:sz w:val="28"/>
          <w:lang w:val="ru-RU"/>
        </w:rPr>
        <w:t xml:space="preserve">Общее число часов, предусмотренных для изучения химии на углубленном уровне среднего общего образования, составляет 204 часов: в 10 классе – 102 часа (3 часа в неделю), в 11 классе – 102 часа (3 часа в неделю). При </w:t>
      </w:r>
      <w:r w:rsidRPr="0089011D">
        <w:rPr>
          <w:rFonts w:ascii="Times New Roman" w:hAnsi="Times New Roman"/>
          <w:color w:val="000000"/>
          <w:sz w:val="28"/>
          <w:lang w:val="ru-RU"/>
        </w:rPr>
        <w:lastRenderedPageBreak/>
        <w:t>проведении занятий практических и лабораторных работ используется оборудование, поставленное по проекту "Точка Роста".</w:t>
      </w:r>
      <w:bookmarkEnd w:id="6"/>
      <w:r w:rsidRPr="0089011D">
        <w:rPr>
          <w:rFonts w:ascii="Times New Roman" w:hAnsi="Times New Roman"/>
          <w:color w:val="000000"/>
          <w:sz w:val="28"/>
          <w:lang w:val="ru-RU"/>
        </w:rPr>
        <w:t>‌</w:t>
      </w:r>
    </w:p>
    <w:p w:rsidR="00837058" w:rsidRPr="0089011D" w:rsidRDefault="00837058">
      <w:pPr>
        <w:spacing w:after="0" w:line="264" w:lineRule="auto"/>
        <w:ind w:left="120"/>
        <w:jc w:val="both"/>
        <w:rPr>
          <w:lang w:val="ru-RU"/>
        </w:rPr>
      </w:pPr>
    </w:p>
    <w:p w:rsidR="00837058" w:rsidRPr="0089011D" w:rsidRDefault="00837058">
      <w:pPr>
        <w:rPr>
          <w:lang w:val="ru-RU"/>
        </w:rPr>
        <w:sectPr w:rsidR="00837058" w:rsidRPr="0089011D">
          <w:pgSz w:w="11906" w:h="16383"/>
          <w:pgMar w:top="1134" w:right="850" w:bottom="1134" w:left="1701" w:header="720" w:footer="720" w:gutter="0"/>
          <w:cols w:space="720"/>
        </w:sectPr>
      </w:pPr>
    </w:p>
    <w:p w:rsidR="00837058" w:rsidRPr="0089011D" w:rsidRDefault="0089011D">
      <w:pPr>
        <w:spacing w:after="0" w:line="264" w:lineRule="auto"/>
        <w:ind w:left="120"/>
        <w:jc w:val="both"/>
        <w:rPr>
          <w:lang w:val="ru-RU"/>
        </w:rPr>
      </w:pPr>
      <w:bookmarkStart w:id="7" w:name="block-9537545"/>
      <w:bookmarkEnd w:id="5"/>
      <w:r w:rsidRPr="0089011D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89011D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837058" w:rsidRPr="0089011D" w:rsidRDefault="0089011D">
      <w:pPr>
        <w:spacing w:after="0" w:line="264" w:lineRule="auto"/>
        <w:ind w:left="12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>​</w:t>
      </w:r>
    </w:p>
    <w:p w:rsidR="00837058" w:rsidRPr="0089011D" w:rsidRDefault="0089011D">
      <w:pPr>
        <w:spacing w:after="0" w:line="264" w:lineRule="auto"/>
        <w:ind w:left="120"/>
        <w:jc w:val="both"/>
        <w:rPr>
          <w:lang w:val="ru-RU"/>
        </w:rPr>
      </w:pPr>
      <w:r w:rsidRPr="0089011D">
        <w:rPr>
          <w:rFonts w:ascii="Times New Roman" w:hAnsi="Times New Roman"/>
          <w:b/>
          <w:color w:val="000000"/>
          <w:sz w:val="28"/>
          <w:lang w:val="ru-RU"/>
        </w:rPr>
        <w:t xml:space="preserve">10 КЛАСС </w:t>
      </w:r>
    </w:p>
    <w:p w:rsidR="00837058" w:rsidRPr="0089011D" w:rsidRDefault="00837058">
      <w:pPr>
        <w:spacing w:after="0" w:line="264" w:lineRule="auto"/>
        <w:ind w:left="120"/>
        <w:jc w:val="both"/>
        <w:rPr>
          <w:lang w:val="ru-RU"/>
        </w:rPr>
      </w:pPr>
    </w:p>
    <w:p w:rsidR="00837058" w:rsidRPr="0089011D" w:rsidRDefault="0089011D">
      <w:pPr>
        <w:spacing w:after="0" w:line="264" w:lineRule="auto"/>
        <w:ind w:left="120"/>
        <w:jc w:val="both"/>
        <w:rPr>
          <w:lang w:val="ru-RU"/>
        </w:rPr>
      </w:pPr>
      <w:r w:rsidRPr="0089011D">
        <w:rPr>
          <w:rFonts w:ascii="Times New Roman" w:hAnsi="Times New Roman"/>
          <w:b/>
          <w:color w:val="000000"/>
          <w:sz w:val="28"/>
          <w:lang w:val="ru-RU"/>
        </w:rPr>
        <w:t>ОРГАНИЧЕСКАЯ ХИМИЯ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органической химии.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Предмет и значение органической химии, представление о многообразии органических соединений. 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Электронное строение атома углерода: основное и возбуждённое состояния. Валентные возможности атома углерода. Химическая связь в органических соединениях. Типы гибридизации </w:t>
      </w:r>
      <w:proofErr w:type="gramStart"/>
      <w:r w:rsidRPr="0089011D">
        <w:rPr>
          <w:rFonts w:ascii="Times New Roman" w:hAnsi="Times New Roman"/>
          <w:color w:val="000000"/>
          <w:sz w:val="28"/>
          <w:lang w:val="ru-RU"/>
        </w:rPr>
        <w:t>атомных</w:t>
      </w:r>
      <w:proofErr w:type="gram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орбиталей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углерода. Механизмы образования ковалентной связи (обменный и донорно-акцепторный). Типы перекрывания атомных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орбиталей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σ</w:t>
      </w:r>
      <w:r w:rsidRPr="0089011D">
        <w:rPr>
          <w:rFonts w:ascii="Times New Roman" w:hAnsi="Times New Roman"/>
          <w:color w:val="000000"/>
          <w:sz w:val="28"/>
          <w:lang w:val="ru-RU"/>
        </w:rPr>
        <w:t xml:space="preserve">- и </w:t>
      </w:r>
      <w:proofErr w:type="gramStart"/>
      <w:r>
        <w:rPr>
          <w:rFonts w:ascii="Times New Roman" w:hAnsi="Times New Roman"/>
          <w:color w:val="000000"/>
          <w:sz w:val="28"/>
        </w:rPr>
        <w:t>π</w:t>
      </w:r>
      <w:r w:rsidRPr="0089011D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связи. Одинарная, двойная и тройная связь. Способы разрыва связей в молекулах органических веществ. Понятие о свободном радикале,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нуклеофиле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электрофиле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>.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>Теория строения органических соединений А.М. Бутлерова и современные представления о структуре молекул. Значение теории строения органических соединений. Молекулярные и структурные формулы. Структурные формулы различных видов: развёрнутая, сокращённая, скелетная. Изомерия. Виды изомерии: структурная, пространственная. Электронные эффекты в молекулах органических соединений (</w:t>
      </w:r>
      <w:proofErr w:type="gramStart"/>
      <w:r w:rsidRPr="0089011D">
        <w:rPr>
          <w:rFonts w:ascii="Times New Roman" w:hAnsi="Times New Roman"/>
          <w:color w:val="000000"/>
          <w:sz w:val="28"/>
          <w:lang w:val="ru-RU"/>
        </w:rPr>
        <w:t>индуктивный</w:t>
      </w:r>
      <w:proofErr w:type="gram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мезомерный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эффекты). 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>Представление о классификации органических веществ. Понятие о функциональной группе. Гомология. Гомологические ряды. Систематическая номенклатура органических соединений (</w:t>
      </w:r>
      <w:r>
        <w:rPr>
          <w:rFonts w:ascii="Times New Roman" w:hAnsi="Times New Roman"/>
          <w:color w:val="000000"/>
          <w:sz w:val="28"/>
        </w:rPr>
        <w:t>IUPAC</w:t>
      </w:r>
      <w:r w:rsidRPr="0089011D">
        <w:rPr>
          <w:rFonts w:ascii="Times New Roman" w:hAnsi="Times New Roman"/>
          <w:color w:val="000000"/>
          <w:sz w:val="28"/>
          <w:lang w:val="ru-RU"/>
        </w:rPr>
        <w:t>) и тривиальные названия отдельных представителей.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>Особенности и классификация органических реакций. Окислительно-восстановительные реакции в органической химии.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ознакомление с образцами органических веществ и материалами на их основе, опыты по превращению органических веще</w:t>
      </w:r>
      <w:proofErr w:type="gramStart"/>
      <w:r w:rsidRPr="0089011D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и нагревании (плавление, обугливание и горение), конструирование моделей молекул органических веществ. 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b/>
          <w:color w:val="000000"/>
          <w:sz w:val="28"/>
          <w:lang w:val="ru-RU"/>
        </w:rPr>
        <w:t>Углеводороды.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Алканы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. Гомологический ряд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алканов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, общая формула, номенклатура и изомерия. Электронное и пространственное строение молекул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алканов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sp</w:t>
      </w:r>
      <w:r w:rsidRPr="0089011D">
        <w:rPr>
          <w:rFonts w:ascii="Times New Roman" w:hAnsi="Times New Roman"/>
          <w:color w:val="000000"/>
          <w:sz w:val="28"/>
          <w:vertAlign w:val="superscript"/>
          <w:lang w:val="ru-RU"/>
        </w:rPr>
        <w:t>3</w:t>
      </w:r>
      <w:r w:rsidRPr="0089011D">
        <w:rPr>
          <w:rFonts w:ascii="Times New Roman" w:hAnsi="Times New Roman"/>
          <w:color w:val="000000"/>
          <w:sz w:val="28"/>
          <w:lang w:val="ru-RU"/>
        </w:rPr>
        <w:t xml:space="preserve">-гибридизация атомных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орбиталей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углерода, </w:t>
      </w:r>
      <w:proofErr w:type="gramStart"/>
      <w:r>
        <w:rPr>
          <w:rFonts w:ascii="Times New Roman" w:hAnsi="Times New Roman"/>
          <w:color w:val="000000"/>
          <w:sz w:val="28"/>
        </w:rPr>
        <w:t>σ</w:t>
      </w:r>
      <w:r w:rsidRPr="0089011D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связь. Физические свойства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алканов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901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Химические свойства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алканов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>: реакции замещения, изомеризации, дегидрирования, циклизации, пиролиза, крекинга, горения.</w:t>
      </w:r>
      <w:proofErr w:type="gram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Представление о механизме реакций радикального замещения.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Нахождение в природе. Способы получения и применение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алканов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Циклоалканы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. Общая формула, номенклатура и изомерия. Особенности строения и химических свойств малых (циклопропан,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циклобутан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>) и обычных (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циклопентан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, циклогексан)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циклоалканов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. Способы получения и применение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циклоалканов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>.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Алкены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. Гомологический ряд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алкенов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, общая формула, номенклатура. Электронное и пространственное строение молекул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алкенов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sp</w:t>
      </w:r>
      <w:r w:rsidRPr="0089011D">
        <w:rPr>
          <w:rFonts w:ascii="Times New Roman" w:hAnsi="Times New Roman"/>
          <w:color w:val="000000"/>
          <w:sz w:val="28"/>
          <w:vertAlign w:val="superscript"/>
          <w:lang w:val="ru-RU"/>
        </w:rPr>
        <w:t>2</w:t>
      </w:r>
      <w:r w:rsidRPr="0089011D">
        <w:rPr>
          <w:rFonts w:ascii="Times New Roman" w:hAnsi="Times New Roman"/>
          <w:color w:val="000000"/>
          <w:sz w:val="28"/>
          <w:lang w:val="ru-RU"/>
        </w:rPr>
        <w:t xml:space="preserve">-гибридизация атомных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орбиталей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углерода, </w:t>
      </w:r>
      <w:r>
        <w:rPr>
          <w:rFonts w:ascii="Times New Roman" w:hAnsi="Times New Roman"/>
          <w:color w:val="000000"/>
          <w:sz w:val="28"/>
        </w:rPr>
        <w:t>σ</w:t>
      </w:r>
      <w:r w:rsidRPr="0089011D">
        <w:rPr>
          <w:rFonts w:ascii="Times New Roman" w:hAnsi="Times New Roman"/>
          <w:color w:val="000000"/>
          <w:sz w:val="28"/>
          <w:lang w:val="ru-RU"/>
        </w:rPr>
        <w:t xml:space="preserve">- и </w:t>
      </w:r>
      <w:proofErr w:type="gramStart"/>
      <w:r>
        <w:rPr>
          <w:rFonts w:ascii="Times New Roman" w:hAnsi="Times New Roman"/>
          <w:color w:val="000000"/>
          <w:sz w:val="28"/>
        </w:rPr>
        <w:t>π</w:t>
      </w:r>
      <w:r w:rsidRPr="0089011D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89011D">
        <w:rPr>
          <w:rFonts w:ascii="Times New Roman" w:hAnsi="Times New Roman"/>
          <w:color w:val="000000"/>
          <w:sz w:val="28"/>
          <w:lang w:val="ru-RU"/>
        </w:rPr>
        <w:t>связи. Структурная и геометрическая (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цис-тран</w:t>
      </w:r>
      <w:proofErr w:type="gramStart"/>
      <w:r w:rsidRPr="0089011D">
        <w:rPr>
          <w:rFonts w:ascii="Times New Roman" w:hAnsi="Times New Roman"/>
          <w:color w:val="000000"/>
          <w:sz w:val="28"/>
          <w:lang w:val="ru-RU"/>
        </w:rPr>
        <w:t>с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) изомерия. Физические свойства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алкенов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. Химические свойства: реакции присоединения, замещения в </w:t>
      </w:r>
      <w:proofErr w:type="gramStart"/>
      <w:r>
        <w:rPr>
          <w:rFonts w:ascii="Times New Roman" w:hAnsi="Times New Roman"/>
          <w:color w:val="000000"/>
          <w:sz w:val="28"/>
        </w:rPr>
        <w:t>α</w:t>
      </w:r>
      <w:r w:rsidRPr="0089011D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положение при двойной связи, полимеризации и окисления. Правило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Марковникова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. Качественные реакции на двойную связь. Способы получения и применение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алкенов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Алкадиены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. Классификация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алкадиенов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(</w:t>
      </w:r>
      <w:proofErr w:type="gramStart"/>
      <w:r w:rsidRPr="0089011D">
        <w:rPr>
          <w:rFonts w:ascii="Times New Roman" w:hAnsi="Times New Roman"/>
          <w:color w:val="000000"/>
          <w:sz w:val="28"/>
          <w:lang w:val="ru-RU"/>
        </w:rPr>
        <w:t>сопряжённые</w:t>
      </w:r>
      <w:proofErr w:type="gram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, изолированные, </w:t>
      </w:r>
      <w:proofErr w:type="spellStart"/>
      <w:r w:rsidRPr="0089011D">
        <w:rPr>
          <w:rFonts w:ascii="Times New Roman" w:hAnsi="Times New Roman"/>
          <w:i/>
          <w:color w:val="000000"/>
          <w:sz w:val="28"/>
          <w:lang w:val="ru-RU"/>
        </w:rPr>
        <w:t>кумулированные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). Особенности электронного строения и химических свойств сопряжённых диенов, 1,2- и 1,4-присоединение. Полимеризация сопряжённых диенов. Способы получения и применение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алкадиенов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Алкины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. Гомологический ряд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алкинов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, общая формула, номенклатура и изомерия. Электронное и пространственное строение молекул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алкинов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sp</w:t>
      </w:r>
      <w:r w:rsidRPr="0089011D">
        <w:rPr>
          <w:rFonts w:ascii="Times New Roman" w:hAnsi="Times New Roman"/>
          <w:color w:val="000000"/>
          <w:sz w:val="28"/>
          <w:lang w:val="ru-RU"/>
        </w:rPr>
        <w:t xml:space="preserve">-гибридизация атомных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орбиталей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углерода. Физические свойства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алкинов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. Химические свойства: реакции присоединения,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димеризации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тримеризации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, окисления. Кислотные свойства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алкинов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89011D">
        <w:rPr>
          <w:rFonts w:ascii="Times New Roman" w:hAnsi="Times New Roman"/>
          <w:color w:val="000000"/>
          <w:sz w:val="28"/>
          <w:lang w:val="ru-RU"/>
        </w:rPr>
        <w:t>имеющих</w:t>
      </w:r>
      <w:proofErr w:type="gram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концевую тройную связь. Качественные реакции на тройную связь. Способы получения и применение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алкинов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>.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Ароматические углеводороды (арены). Гомологический ряд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аренов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, общая формула, номенклатура и изомерия. Электронное и пространственное строение молекулы бензола. Физические свойства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аренов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. Химические свойства бензола и его гомологов: реакции замещения в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бензольном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кольце и углеводородном радикале, реакции присоединения, окисление гомологов бензола. Представление об ориентирующем действии заместителей в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бензольном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кольце на примере алкильных радикалов, карбоксильной, гидроксильной,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амино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>- и нитрогруппы, атомов галогенов. Особенности химических свой</w:t>
      </w:r>
      <w:proofErr w:type="gramStart"/>
      <w:r w:rsidRPr="0089011D">
        <w:rPr>
          <w:rFonts w:ascii="Times New Roman" w:hAnsi="Times New Roman"/>
          <w:color w:val="000000"/>
          <w:sz w:val="28"/>
          <w:lang w:val="ru-RU"/>
        </w:rPr>
        <w:t>ств ст</w:t>
      </w:r>
      <w:proofErr w:type="gramEnd"/>
      <w:r w:rsidRPr="0089011D">
        <w:rPr>
          <w:rFonts w:ascii="Times New Roman" w:hAnsi="Times New Roman"/>
          <w:color w:val="000000"/>
          <w:sz w:val="28"/>
          <w:lang w:val="ru-RU"/>
        </w:rPr>
        <w:t>ирола. Полимеризация стирола. Способы получения и применение ароматических углеводородов.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Природный газ. Попутные нефтяные газы. Нефть и её происхождение. Каменный уголь и продукты его переработки. Способы переработки нефти: </w:t>
      </w:r>
      <w:r w:rsidRPr="008901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перегонка, крекинг (термический, каталитический),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риформинг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, пиролиз. Продукты переработки нефти, их применение в промышленности и в быту. 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>Генетическая связь между различными классами углеводородов.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Электронное строение галогенпроизводных углеводородов. Реакции замещения галогена на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гидроксогруппу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, нитрогруппу,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цианогруппу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, аминогруппу. Действие на галогенпроизводные водного и спиртового раствора щёлочи. Взаимодействие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дигалогеналканов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с магнием и цинком. Понятие о металлоорганических соединениях. Использование галогенпроизводных углеводородов в быту, технике и при синтезе органических веществ.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9011D">
        <w:rPr>
          <w:rFonts w:ascii="Times New Roman" w:hAnsi="Times New Roman"/>
          <w:color w:val="000000"/>
          <w:sz w:val="28"/>
          <w:lang w:val="ru-RU"/>
        </w:rPr>
        <w:t xml:space="preserve">Экспериментальные методы изучения веществ и их превращений: изучение физических свойств углеводородов (растворимость), качественных реакций углеводородов различных классов (обесцвечивание бромной или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иодной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воды, раствора перманганата калия, взаимодействие ацетилена с аммиачным раствором оксида серебра(</w:t>
      </w:r>
      <w:r>
        <w:rPr>
          <w:rFonts w:ascii="Times New Roman" w:hAnsi="Times New Roman"/>
          <w:color w:val="000000"/>
          <w:sz w:val="28"/>
        </w:rPr>
        <w:t>I</w:t>
      </w:r>
      <w:r w:rsidRPr="0089011D">
        <w:rPr>
          <w:rFonts w:ascii="Times New Roman" w:hAnsi="Times New Roman"/>
          <w:color w:val="000000"/>
          <w:sz w:val="28"/>
          <w:lang w:val="ru-RU"/>
        </w:rPr>
        <w:t>)), качественное обнаружение углерода и водорода в органических веществах, получение этилена и изучение его свойств, ознакомление с коллекциями «Нефть» и «Уголь», с образцами пластмасс, каучуков и резины, моделирование</w:t>
      </w:r>
      <w:proofErr w:type="gram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молекул углеводородов и галогенпроизводных углеводородов.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b/>
          <w:color w:val="000000"/>
          <w:sz w:val="28"/>
          <w:lang w:val="ru-RU"/>
        </w:rPr>
        <w:t>Кислородсодержащие органические соединения.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>Предельные одноатомные спирты. Строение молекул (на примере метанола и этанола). Гомологический ряд, общая формула, изомерия, номенклатура и классификация. Физические свойства предельных одноатомных спиртов. Водородные связи между молекулами спиртов. Химические свойства: реакции замещения, дегидратации, окисления, взаимодействие с органическими и неорганическими кислотами. Качественная реакция на одноатомные спирты. Действие этанола и метанола на организм человека. Способы получения и применение одноатомных спиртов.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Простые эфиры, номенклатура и изомерия. Особенности физических и химических свойств. 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Многоатомные спирты – этиленгликоль и глицерин. Физические и химические свойства: реакции замещения, взаимодействие с органическими и неорганическими кислотами, качественная реакция на многоатомные спирты. Представление о механизме реакций нуклеофильного замещения. Действие на организм человека. Способы получения и применение многоатомных спиртов. 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Фенол. Строение молекулы, взаимное влияние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гидроксогруппы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бензольного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ядра. Физические свойства фенола. Особенности химических </w:t>
      </w:r>
      <w:r w:rsidRPr="008901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свойств фенола. Качественные реакции на фенол. Токсичность фенола. Способы получения и применение фенола. Фенолформальдегидная смола. 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>Карбонильные соединения – альдегиды и кетоны. Электронное строение карбонильной группы. Гомологические ряды альдегидов и кетонов, общая формула, изомерия и номенклатура. Физические свойства альдегидов и кетонов. Химические свойства альдегидов и кетонов: реакции присоединения. Окисление альдегидов, качественные реакции на альдегиды. Способы получения и применение альдегидов и кетонов.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Одноосновные предельные карбоновые кислоты. Особенности строения молекул карбоновых кислот. Изомерия и номенклатура. Физические свойства одноосновных предельных карбоновых кислот. Водородные связи между молекулами карбоновых кислот. Химические свойства: кислотные свойства, реакция этерификации, реакции с участием углеводородного радикала. Особенности свойств муравьиной кислоты. Понятие о производных карбоновых кислот – сложных эфирах. Многообразие карбоновых кислот. Особенности свойств непредельных и ароматических карбоновых кислот, дикарбоновых кислот,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гидроксикарбоновых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кислот. Представители высших карбоновых кислот: стеариновая, пальмитиновая, олеиновая, </w:t>
      </w:r>
      <w:proofErr w:type="spellStart"/>
      <w:r w:rsidRPr="0089011D">
        <w:rPr>
          <w:rFonts w:ascii="Times New Roman" w:hAnsi="Times New Roman"/>
          <w:i/>
          <w:color w:val="000000"/>
          <w:sz w:val="28"/>
          <w:lang w:val="ru-RU"/>
        </w:rPr>
        <w:t>линолевая</w:t>
      </w:r>
      <w:proofErr w:type="spellEnd"/>
      <w:r w:rsidRPr="0089011D">
        <w:rPr>
          <w:rFonts w:ascii="Times New Roman" w:hAnsi="Times New Roman"/>
          <w:i/>
          <w:color w:val="000000"/>
          <w:sz w:val="28"/>
          <w:lang w:val="ru-RU"/>
        </w:rPr>
        <w:t>, линоленовая</w:t>
      </w:r>
      <w:r w:rsidRPr="0089011D">
        <w:rPr>
          <w:rFonts w:ascii="Times New Roman" w:hAnsi="Times New Roman"/>
          <w:color w:val="000000"/>
          <w:sz w:val="28"/>
          <w:lang w:val="ru-RU"/>
        </w:rPr>
        <w:t xml:space="preserve"> кислоты. Способы получения и применение карбоновых кислот.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Сложные эфиры. Гомологический ряд, общая формула, изомерия и номенклатура. Физические и химические свойства: гидролиз в кислой и щелочной среде. 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Жиры. Строение, физические и химические свойства жиров: гидролиз в кислой и щелочной среде. Особенности свойств жиров, содержащих остатки непредельных жирных кислот. Жиры в природе. 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Мыла́ как соли высших карбоновых кислот, их моющее действие. 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>Общая характеристика углеводов. Классификация углеводов (мон</w:t>
      </w:r>
      <w:proofErr w:type="gramStart"/>
      <w:r w:rsidRPr="0089011D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ди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- и полисахариды). Моносахариды: глюкоза, фруктоза, галактоза, рибоза,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дезоксирибоза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. Физические свойства и нахождение в природе. Фотосинтез. </w:t>
      </w:r>
      <w:proofErr w:type="gramStart"/>
      <w:r w:rsidRPr="0089011D">
        <w:rPr>
          <w:rFonts w:ascii="Times New Roman" w:hAnsi="Times New Roman"/>
          <w:color w:val="000000"/>
          <w:sz w:val="28"/>
          <w:lang w:val="ru-RU"/>
        </w:rPr>
        <w:t>Химические свойства глюкозы: реакции с участием спиртовых и альдегидной групп, спиртовое и молочнокислое брожение.</w:t>
      </w:r>
      <w:proofErr w:type="gram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Применение глюкозы, её значение в жизнедеятельности организма. Дисахариды: сахароза, мальтоза и лактоза. Восстанавливающие и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невосстанавливающие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дисахариды. Гидролиз дисахаридов. Нахождение в природе и применение. Полисахариды: крахмал, гликоген и целлюлоза. Строение макромолекул крахмала, гликогена и целлюлозы. Физические свойства крахмала и целлюлозы. Химические свойства крахмала: гидролиз, качественная реакция с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иодом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. Химические свойства целлюлозы: гидролиз, получение эфиров целлюлозы. Понятие об искусственных волокнах (вискоза, ацетатный шёлк). 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901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Экспериментальные методы изучения веществ и их превращений: растворимость различных спиртов в воде, взаимодействие этанола с натрием, окисление этилового спирта в альдегид на раскалённой медной проволоке, окисление этилового спирта дихроматом калия (возможно использование видеоматериалов), качественные реакции на альдегиды (с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гидроксидом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диамминсеребра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</w:t>
      </w:r>
      <w:r w:rsidRPr="0089011D">
        <w:rPr>
          <w:rFonts w:ascii="Times New Roman" w:hAnsi="Times New Roman"/>
          <w:color w:val="000000"/>
          <w:sz w:val="28"/>
          <w:lang w:val="ru-RU"/>
        </w:rPr>
        <w:t xml:space="preserve">) и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гидроксидом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меди(</w:t>
      </w:r>
      <w:r>
        <w:rPr>
          <w:rFonts w:ascii="Times New Roman" w:hAnsi="Times New Roman"/>
          <w:color w:val="000000"/>
          <w:sz w:val="28"/>
        </w:rPr>
        <w:t>II</w:t>
      </w:r>
      <w:r w:rsidRPr="0089011D">
        <w:rPr>
          <w:rFonts w:ascii="Times New Roman" w:hAnsi="Times New Roman"/>
          <w:color w:val="000000"/>
          <w:sz w:val="28"/>
          <w:lang w:val="ru-RU"/>
        </w:rPr>
        <w:t xml:space="preserve">)), реакция глицерина с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гидроксидом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меди(</w:t>
      </w:r>
      <w:r>
        <w:rPr>
          <w:rFonts w:ascii="Times New Roman" w:hAnsi="Times New Roman"/>
          <w:color w:val="000000"/>
          <w:sz w:val="28"/>
        </w:rPr>
        <w:t>II</w:t>
      </w:r>
      <w:r w:rsidRPr="0089011D">
        <w:rPr>
          <w:rFonts w:ascii="Times New Roman" w:hAnsi="Times New Roman"/>
          <w:color w:val="000000"/>
          <w:sz w:val="28"/>
          <w:lang w:val="ru-RU"/>
        </w:rPr>
        <w:t>), химические свойства раствора уксусной кислоты, взаимодействие раствора глюкозы с</w:t>
      </w:r>
      <w:proofErr w:type="gram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гидроксидом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меди(</w:t>
      </w:r>
      <w:r>
        <w:rPr>
          <w:rFonts w:ascii="Times New Roman" w:hAnsi="Times New Roman"/>
          <w:color w:val="000000"/>
          <w:sz w:val="28"/>
        </w:rPr>
        <w:t>II</w:t>
      </w:r>
      <w:r w:rsidRPr="0089011D">
        <w:rPr>
          <w:rFonts w:ascii="Times New Roman" w:hAnsi="Times New Roman"/>
          <w:color w:val="000000"/>
          <w:sz w:val="28"/>
          <w:lang w:val="ru-RU"/>
        </w:rPr>
        <w:t xml:space="preserve">), взаимодействие крахмала с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иодом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, решение экспериментальных задач по темам «Спирты и фенолы», «Карбоновые кислоты. Сложные эфиры». 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b/>
          <w:color w:val="000000"/>
          <w:sz w:val="28"/>
          <w:lang w:val="ru-RU"/>
        </w:rPr>
        <w:t>Азотсодержащие органические соединения.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Амины – органические производные аммиака. Классификация аминов: </w:t>
      </w:r>
      <w:proofErr w:type="gramStart"/>
      <w:r w:rsidRPr="0089011D">
        <w:rPr>
          <w:rFonts w:ascii="Times New Roman" w:hAnsi="Times New Roman"/>
          <w:color w:val="000000"/>
          <w:sz w:val="28"/>
          <w:lang w:val="ru-RU"/>
        </w:rPr>
        <w:t>алифатические</w:t>
      </w:r>
      <w:proofErr w:type="gram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и ароматические; первичные, вторичные и третичные. Строение молекул, общая формула, изомерия, номенклатура и физические свойства. Химическое свойства алифатических аминов: основные свойства,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алкилирование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, взаимодействие первичных аминов с азотистой кислотой. Соли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алкиламмония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>Анилин – представитель аминов ароматического ряда. Строение анилина. Взаимное влияние групп атомов в молекуле анилина. Особенности химических свойств анилина. Качественные реакции на анилин. Способы получения и применение алифатических аминов. Получение анилина из нитробензола.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Аминокислоты. Номенклатура и изомерия. Отдельные представители </w:t>
      </w:r>
      <w:proofErr w:type="gramStart"/>
      <w:r>
        <w:rPr>
          <w:rFonts w:ascii="Times New Roman" w:hAnsi="Times New Roman"/>
          <w:color w:val="000000"/>
          <w:sz w:val="28"/>
        </w:rPr>
        <w:t>α</w:t>
      </w:r>
      <w:r w:rsidRPr="0089011D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аминокислот: глицин,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аланин</w:t>
      </w:r>
      <w:proofErr w:type="spellEnd"/>
      <w:r w:rsidRPr="0089011D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89011D">
        <w:rPr>
          <w:rFonts w:ascii="Times New Roman" w:hAnsi="Times New Roman"/>
          <w:color w:val="000000"/>
          <w:sz w:val="28"/>
          <w:lang w:val="ru-RU"/>
        </w:rPr>
        <w:t xml:space="preserve">Физические свойства аминокислот. Химические свойства аминокислот как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амфотерных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органических соединений, реакция поликонденсации, образование пептидной связи. Биологическое значение аминокислот. Синтез и гидролиз пептидов.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Белки как природные полимеры. Первичная, вторичная и третичная структура белков. Химические свойства белков: гидролиз, денатурация, качественные реакции на белки. 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растворение белков в воде, денатурация белков при нагревании, цветные реакции на белки, решение экспериментальных задач по темам «Азотсодержащие органические соединения» и «Распознавание органических соединений».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b/>
          <w:color w:val="000000"/>
          <w:sz w:val="28"/>
          <w:lang w:val="ru-RU"/>
        </w:rPr>
        <w:t>Высокомолекулярные соединения</w:t>
      </w:r>
      <w:r w:rsidRPr="0089011D">
        <w:rPr>
          <w:rFonts w:ascii="Times New Roman" w:hAnsi="Times New Roman"/>
          <w:color w:val="000000"/>
          <w:sz w:val="28"/>
          <w:lang w:val="ru-RU"/>
        </w:rPr>
        <w:t>.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Основные понятия химии высокомолекулярных соединений: мономер, полимер, структурное звено, степень полимеризации, средняя молекулярная </w:t>
      </w:r>
      <w:r w:rsidRPr="008901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масса. Основные методы синтеза высокомолекулярных соединений – полимеризация и поликонденсация. 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Полимерные материалы. Пластмассы (полиэтилен, полипропилен, поливинилхлорид, полистирол, полиметилметакрилат, поликарбонаты, полиэтилентерефталат). Утилизация и переработка пластика. 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Эластомеры: натуральный каучук, синтетические каучуки (бутадиеновый, хлоропреновый,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изопреновый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) и силиконы. Резина. 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9011D">
        <w:rPr>
          <w:rFonts w:ascii="Times New Roman" w:hAnsi="Times New Roman"/>
          <w:color w:val="000000"/>
          <w:sz w:val="28"/>
          <w:lang w:val="ru-RU"/>
        </w:rPr>
        <w:t xml:space="preserve">Волокна: натуральные (хлопок, шерсть, шёлк), искусственные (вискоза, ацетатное волокно), синтетические (капрон и лавсан). </w:t>
      </w:r>
      <w:proofErr w:type="gramEnd"/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>Полимеры специального назначения (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тефлон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кевлар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, электропроводящие полимеры,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биоразлагаемые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полимеры).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ознакомление с образцами природных и искусственных волокон, пластмасс, каучуков, решение экспериментальных задач по теме «Распознавание пластмасс и волокон».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9011D">
        <w:rPr>
          <w:rFonts w:ascii="Times New Roman" w:hAnsi="Times New Roman"/>
          <w:color w:val="000000"/>
          <w:sz w:val="28"/>
          <w:lang w:val="ru-RU"/>
        </w:rPr>
        <w:t>Нахождение молекулярной формулы органического соединения по массовым долям элементов, входящих в его состав, нахождение молекулярной формулы органического соединения по массе (объёму) продуктов сгорания, по количеству вещества (массе, объёму) продуктов реакции и/или исходных веществ, установление структурной формулы органического вещества на основе его химических свойств или способов получения, определение доли выхода продукта реакции от теоретически возможного.</w:t>
      </w:r>
      <w:proofErr w:type="gramEnd"/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Межпредметные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связи.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Реализация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органической химии в 10 классе осуществляется через использование как общих </w:t>
      </w:r>
      <w:proofErr w:type="spellStart"/>
      <w:proofErr w:type="gramStart"/>
      <w:r w:rsidRPr="0089011D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proofErr w:type="gram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понятий, так и понятий, принятых в отдельных предметах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цикла.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9011D">
        <w:rPr>
          <w:rFonts w:ascii="Times New Roman" w:hAnsi="Times New Roman"/>
          <w:color w:val="000000"/>
          <w:sz w:val="28"/>
          <w:lang w:val="ru-RU"/>
        </w:rPr>
        <w:t xml:space="preserve">Общие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естественно-научные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понятия: явление, научный факт, гипотеза, теория, закон, анализ, синтез, классификация, наблюдение, измерение, эксперимент, модель, моделирование.</w:t>
      </w:r>
      <w:proofErr w:type="gramEnd"/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9011D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молекула, энергетический уровень, вещество, тело, объём, агрегатное состояние вещества, физические величины, единицы измерения, скорость, энергия, масса.</w:t>
      </w:r>
      <w:proofErr w:type="gramEnd"/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9011D">
        <w:rPr>
          <w:rFonts w:ascii="Times New Roman" w:hAnsi="Times New Roman"/>
          <w:color w:val="000000"/>
          <w:sz w:val="28"/>
          <w:lang w:val="ru-RU"/>
        </w:rPr>
        <w:t xml:space="preserve">Биология: клетка, организм, экосистема, биосфера, метаболизм, наследственность, автотрофный и гетеротрофный тип питания, брожение, </w:t>
      </w:r>
      <w:r w:rsidRPr="008901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фотосинтез, дыхание, белки, углеводы, жиры, нуклеиновые кислоты, ферменты. </w:t>
      </w:r>
      <w:proofErr w:type="gramEnd"/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>География: полезные ископаемые, топливо.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>Технология: пищевые продукты, основы рационального питания, моющие средства, материалы из искусственных и синтетических волокон.</w:t>
      </w:r>
    </w:p>
    <w:p w:rsidR="00837058" w:rsidRPr="0089011D" w:rsidRDefault="00837058">
      <w:pPr>
        <w:spacing w:after="0"/>
        <w:ind w:left="120"/>
        <w:jc w:val="both"/>
        <w:rPr>
          <w:lang w:val="ru-RU"/>
        </w:rPr>
      </w:pPr>
    </w:p>
    <w:p w:rsidR="00837058" w:rsidRPr="0089011D" w:rsidRDefault="0089011D">
      <w:pPr>
        <w:spacing w:after="0"/>
        <w:ind w:left="120"/>
        <w:jc w:val="both"/>
        <w:rPr>
          <w:lang w:val="ru-RU"/>
        </w:rPr>
      </w:pPr>
      <w:r w:rsidRPr="0089011D">
        <w:rPr>
          <w:rFonts w:ascii="Times New Roman" w:hAnsi="Times New Roman"/>
          <w:b/>
          <w:color w:val="000000"/>
          <w:sz w:val="28"/>
          <w:lang w:val="ru-RU"/>
        </w:rPr>
        <w:t xml:space="preserve">11 КЛАСС </w:t>
      </w:r>
    </w:p>
    <w:p w:rsidR="00837058" w:rsidRPr="0089011D" w:rsidRDefault="00837058">
      <w:pPr>
        <w:spacing w:after="0"/>
        <w:ind w:left="120"/>
        <w:jc w:val="both"/>
        <w:rPr>
          <w:lang w:val="ru-RU"/>
        </w:rPr>
      </w:pPr>
    </w:p>
    <w:p w:rsidR="00837058" w:rsidRPr="0089011D" w:rsidRDefault="0089011D">
      <w:pPr>
        <w:spacing w:after="0"/>
        <w:ind w:left="120"/>
        <w:jc w:val="both"/>
        <w:rPr>
          <w:lang w:val="ru-RU"/>
        </w:rPr>
      </w:pPr>
      <w:r w:rsidRPr="0089011D">
        <w:rPr>
          <w:rFonts w:ascii="Times New Roman" w:hAnsi="Times New Roman"/>
          <w:b/>
          <w:color w:val="333333"/>
          <w:sz w:val="28"/>
          <w:lang w:val="ru-RU"/>
        </w:rPr>
        <w:t>ОБЩАЯ И НЕОРГАНИЧЕСКАЯ ХИМИЯ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b/>
          <w:color w:val="000000"/>
          <w:sz w:val="28"/>
          <w:lang w:val="ru-RU"/>
        </w:rPr>
        <w:t>Теоретические основы химии.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Атом. Состав атомных ядер. Химический элемент. Изотопы. Строение электронных оболочек атомов, квантовые числа. Энергетические уровни и подуровни. Атомные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орбитали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>. Классификация химических элементов (</w:t>
      </w:r>
      <w:r>
        <w:rPr>
          <w:rFonts w:ascii="Times New Roman" w:hAnsi="Times New Roman"/>
          <w:color w:val="000000"/>
          <w:sz w:val="28"/>
        </w:rPr>
        <w:t>s</w:t>
      </w:r>
      <w:r w:rsidRPr="0089011D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89011D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89011D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f</w:t>
      </w:r>
      <w:r w:rsidRPr="0089011D">
        <w:rPr>
          <w:rFonts w:ascii="Times New Roman" w:hAnsi="Times New Roman"/>
          <w:color w:val="000000"/>
          <w:sz w:val="28"/>
          <w:lang w:val="ru-RU"/>
        </w:rPr>
        <w:t xml:space="preserve">-элементы). Распределение электронов по </w:t>
      </w:r>
      <w:proofErr w:type="gramStart"/>
      <w:r w:rsidRPr="0089011D">
        <w:rPr>
          <w:rFonts w:ascii="Times New Roman" w:hAnsi="Times New Roman"/>
          <w:color w:val="000000"/>
          <w:sz w:val="28"/>
          <w:lang w:val="ru-RU"/>
        </w:rPr>
        <w:t>атомным</w:t>
      </w:r>
      <w:proofErr w:type="gram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орбиталям</w:t>
      </w:r>
      <w:proofErr w:type="spellEnd"/>
      <w:r w:rsidRPr="0089011D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89011D">
        <w:rPr>
          <w:rFonts w:ascii="Times New Roman" w:hAnsi="Times New Roman"/>
          <w:color w:val="000000"/>
          <w:sz w:val="28"/>
          <w:lang w:val="ru-RU"/>
        </w:rPr>
        <w:t xml:space="preserve"> Электронные конфигурации атомов элементов первого–четвёртого периодов в основном и возбуждённом состоянии, электронные конфигурац</w:t>
      </w:r>
      <w:proofErr w:type="gramStart"/>
      <w:r w:rsidRPr="0089011D">
        <w:rPr>
          <w:rFonts w:ascii="Times New Roman" w:hAnsi="Times New Roman"/>
          <w:color w:val="000000"/>
          <w:sz w:val="28"/>
          <w:lang w:val="ru-RU"/>
        </w:rPr>
        <w:t>ии ио</w:t>
      </w:r>
      <w:proofErr w:type="gram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нов.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>.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Периодический закон и Периодическая система химических элементов Д.И. Менделеева. Связь периодического закона и Периодической системы химических элементов с современной теорией строения атомов. Закономерности изменения свойств химических элементов и образуемых ими простых и сложных веществ по группам и периодам. Значение периодического закона Д.И. Менделеева. 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Химическая связь. Виды химической связи: </w:t>
      </w:r>
      <w:proofErr w:type="gramStart"/>
      <w:r w:rsidRPr="0089011D">
        <w:rPr>
          <w:rFonts w:ascii="Times New Roman" w:hAnsi="Times New Roman"/>
          <w:color w:val="000000"/>
          <w:sz w:val="28"/>
          <w:lang w:val="ru-RU"/>
        </w:rPr>
        <w:t>ковалентная</w:t>
      </w:r>
      <w:proofErr w:type="gramEnd"/>
      <w:r w:rsidRPr="0089011D">
        <w:rPr>
          <w:rFonts w:ascii="Times New Roman" w:hAnsi="Times New Roman"/>
          <w:color w:val="000000"/>
          <w:sz w:val="28"/>
          <w:lang w:val="ru-RU"/>
        </w:rPr>
        <w:t>, ионная, металлическая. Механизмы образования ковалентной связи: обменный и донорно-акцепторный. Энергия и длина связи. Полярность, направленность и насыщаемость ковалентной связи. Кратные связи. Водородная связь. Межмолекулярные взаимодействия.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>Валентность и валентные возможности атомов. Связь электронной структуры молекул с их геометрическим строением (на примере соединений элементов второго периода).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Представление о комплексных соединениях. Состав комплексного иона: комплексообразователь,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лиганды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>. Значение комплексных соединений. Понятие о координационной химии.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Вещества молекулярного и немолекулярного строения. Типы кристаллических решёток (структур) и свойства веществ. 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>Понятие о дисперсных системах. Истинные растворы. Представление о коллоидных растворах. Способы выражения концентрации растворов: массовая доля вещества в растворе, молярная концентрация. Насыщенные и ненасыщенные растворы, растворимость. Кристаллогидраты.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lastRenderedPageBreak/>
        <w:t>Классификация и номенклатура неорганических веществ. Тривиальные названия отдельных представителей неорганических веществ.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>Классификация химических реакций в неорганической и органической химии. Закон сохранения массы веществ; закон сохранения и превращения энергии при химических реакциях. Тепловые эффекты химических реакций. Термохимические уравнения.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Скорость химической реакции, её зависимость от различных факторов. Гомогенные и гетерогенные реакции. Катализ и катализаторы. 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Обратимые и необратимые реакции. Химическое равновесие. Константа химического равновесия. Факторы, влияющие на положение химического равновесия: температура, давление и концентрации веществ, участвующих в реакции. Принцип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Ле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Шателье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>Электролитическая диссоциация. Сильные и слабые электролиты. Степень диссоциации. Среда водных растворов: кислотная, нейтральная, щелочная. Водородный показатель (</w:t>
      </w:r>
      <w:r>
        <w:rPr>
          <w:rFonts w:ascii="Times New Roman" w:hAnsi="Times New Roman"/>
          <w:color w:val="000000"/>
          <w:sz w:val="28"/>
        </w:rPr>
        <w:t>pH</w:t>
      </w:r>
      <w:r w:rsidRPr="0089011D">
        <w:rPr>
          <w:rFonts w:ascii="Times New Roman" w:hAnsi="Times New Roman"/>
          <w:color w:val="000000"/>
          <w:sz w:val="28"/>
          <w:lang w:val="ru-RU"/>
        </w:rPr>
        <w:t>) раствора. Гидролиз солей. Реакц</w:t>
      </w:r>
      <w:proofErr w:type="gramStart"/>
      <w:r w:rsidRPr="0089011D">
        <w:rPr>
          <w:rFonts w:ascii="Times New Roman" w:hAnsi="Times New Roman"/>
          <w:color w:val="000000"/>
          <w:sz w:val="28"/>
          <w:lang w:val="ru-RU"/>
        </w:rPr>
        <w:t>ии ио</w:t>
      </w:r>
      <w:proofErr w:type="gramEnd"/>
      <w:r w:rsidRPr="0089011D">
        <w:rPr>
          <w:rFonts w:ascii="Times New Roman" w:hAnsi="Times New Roman"/>
          <w:color w:val="000000"/>
          <w:sz w:val="28"/>
          <w:lang w:val="ru-RU"/>
        </w:rPr>
        <w:t>нного обмена.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>Окислительно-восстановительные реакции. Степень окисления. Окислитель и восстановитель. Процессы окисления и восстановления. Важнейшие окислители и восстановители. Метод электронного баланса. Электролиз растворов и расплавов веществ.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Экспериментальные методы изучения веществ и их превращений: разложение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пероксида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водорода в присутствии катализатора, модели кристаллических решёток, проведение реакций ионного обмена, определение среды растворов с помощью индикаторов, изучение влияния различных факторов на скорость химической реакции и положение химического равновесия. 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b/>
          <w:color w:val="000000"/>
          <w:sz w:val="28"/>
          <w:lang w:val="ru-RU"/>
        </w:rPr>
        <w:t>Неорганическая химия.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Положение неметаллов в Периодической системе химических элементов Д.И. Менделеева и особенности строения их атомов. Физические свойства неметаллов. Аллотропия неметаллов (на примере кислорода, серы, фосфора и углерода). 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>Водород. Получение, физические и химические свойства: реакции с металлами и неметаллами, восстановительные свойства. Гидриды. Топливные элементы.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Галогены. Нахождение в природе, способы получения, физические и химические свойства.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Галогеноводороды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>. Важнейшие кислородсодержащие соединения галогенов. Лабораторные и промышленные способы получения галогенов. Применение галогенов и их соединений.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Кислород, озон. Лабораторные и промышленные способы получения кислорода. Физические и химические свойства и применение кислорода и озона. Оксиды и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пероксиды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>.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>Сера. Нахождение в природе, способы получения, физические и химические свойства. Сероводород, сульфиды. Оксид серы(</w:t>
      </w:r>
      <w:r>
        <w:rPr>
          <w:rFonts w:ascii="Times New Roman" w:hAnsi="Times New Roman"/>
          <w:color w:val="000000"/>
          <w:sz w:val="28"/>
        </w:rPr>
        <w:t>IV</w:t>
      </w:r>
      <w:r w:rsidRPr="0089011D">
        <w:rPr>
          <w:rFonts w:ascii="Times New Roman" w:hAnsi="Times New Roman"/>
          <w:color w:val="000000"/>
          <w:sz w:val="28"/>
          <w:lang w:val="ru-RU"/>
        </w:rPr>
        <w:t>), оксид серы(</w:t>
      </w:r>
      <w:r>
        <w:rPr>
          <w:rFonts w:ascii="Times New Roman" w:hAnsi="Times New Roman"/>
          <w:color w:val="000000"/>
          <w:sz w:val="28"/>
        </w:rPr>
        <w:t>VI</w:t>
      </w:r>
      <w:r w:rsidRPr="0089011D">
        <w:rPr>
          <w:rFonts w:ascii="Times New Roman" w:hAnsi="Times New Roman"/>
          <w:color w:val="000000"/>
          <w:sz w:val="28"/>
          <w:lang w:val="ru-RU"/>
        </w:rPr>
        <w:t>). Сернистая и серная кислоты и их соли. Особенности свойств серной кислоты. Применение серы и её соединений.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>Азот. Нахождение в природе, способы получения, физические и химические свойства. Аммиак, нитриды. Оксиды азота. Азотистая и азотная кислоты и их соли. Особенности свойств азотной кислоты. Применение азота и его соединений. Азотные удобрения.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Фосфор. Нахождение в природе, способы получения, физические и химические свойства. Фосфиды и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фосфин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>. Оксиды фосфора, фосфорная кислота и её соли. Применение фосфора и его соединений. Фосфорные удобрения.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Углерод, нахождение в природе.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Аллотропные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модификации. Физические и химические свойства простых веществ, образованных углеродом. Оксид углерода(</w:t>
      </w:r>
      <w:r>
        <w:rPr>
          <w:rFonts w:ascii="Times New Roman" w:hAnsi="Times New Roman"/>
          <w:color w:val="000000"/>
          <w:sz w:val="28"/>
        </w:rPr>
        <w:t>II</w:t>
      </w:r>
      <w:r w:rsidRPr="0089011D">
        <w:rPr>
          <w:rFonts w:ascii="Times New Roman" w:hAnsi="Times New Roman"/>
          <w:color w:val="000000"/>
          <w:sz w:val="28"/>
          <w:lang w:val="ru-RU"/>
        </w:rPr>
        <w:t>), оксид углерода(</w:t>
      </w:r>
      <w:r>
        <w:rPr>
          <w:rFonts w:ascii="Times New Roman" w:hAnsi="Times New Roman"/>
          <w:color w:val="000000"/>
          <w:sz w:val="28"/>
        </w:rPr>
        <w:t>IV</w:t>
      </w:r>
      <w:r w:rsidRPr="0089011D">
        <w:rPr>
          <w:rFonts w:ascii="Times New Roman" w:hAnsi="Times New Roman"/>
          <w:color w:val="000000"/>
          <w:sz w:val="28"/>
          <w:lang w:val="ru-RU"/>
        </w:rPr>
        <w:t xml:space="preserve">), угольная кислота и её соли. Активированный уголь, адсорбция. Фуллерены,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графен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, углеродные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нанотрубки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. Применение простых веществ, образованных углеродом, и его соединений. 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>Кремний. Нахождение в природе, способы получения, физические и химические свойства. Оксид кремния(</w:t>
      </w:r>
      <w:r>
        <w:rPr>
          <w:rFonts w:ascii="Times New Roman" w:hAnsi="Times New Roman"/>
          <w:color w:val="000000"/>
          <w:sz w:val="28"/>
        </w:rPr>
        <w:t>IV</w:t>
      </w:r>
      <w:r w:rsidRPr="0089011D">
        <w:rPr>
          <w:rFonts w:ascii="Times New Roman" w:hAnsi="Times New Roman"/>
          <w:color w:val="000000"/>
          <w:sz w:val="28"/>
          <w:lang w:val="ru-RU"/>
        </w:rPr>
        <w:t>), кремниевая кислота, силикаты. Применение кремния и его соединений. Стекло, его получение, виды стекла.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>Положение металлов в Периодической системе химических элементов. Особенности строения электронных оболочек атомов металлов. Общие физические свойства металлов. Применение металлов в быту и технике. Сплавы металлов.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>Электрохимический ряд напряжений металлов. Общие способы получения металлов: гидрометаллургия, пирометаллургия, электрометаллургия. Понятие о коррозии металлов. Способы защиты от коррозии.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металлов </w:t>
      </w:r>
      <w:r>
        <w:rPr>
          <w:rFonts w:ascii="Times New Roman" w:hAnsi="Times New Roman"/>
          <w:color w:val="000000"/>
          <w:sz w:val="28"/>
        </w:rPr>
        <w:t>IA</w:t>
      </w:r>
      <w:r w:rsidRPr="0089011D">
        <w:rPr>
          <w:rFonts w:ascii="Times New Roman" w:hAnsi="Times New Roman"/>
          <w:color w:val="000000"/>
          <w:sz w:val="28"/>
          <w:lang w:val="ru-RU"/>
        </w:rPr>
        <w:t xml:space="preserve">-группы Периодической системы химических элементов. Натрий и калий: получение, физические и химические свойства, применение простых веществ и их соединений. 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металлов </w:t>
      </w:r>
      <w:r>
        <w:rPr>
          <w:rFonts w:ascii="Times New Roman" w:hAnsi="Times New Roman"/>
          <w:color w:val="000000"/>
          <w:sz w:val="28"/>
        </w:rPr>
        <w:t>IIA</w:t>
      </w:r>
      <w:r w:rsidRPr="0089011D">
        <w:rPr>
          <w:rFonts w:ascii="Times New Roman" w:hAnsi="Times New Roman"/>
          <w:color w:val="000000"/>
          <w:sz w:val="28"/>
          <w:lang w:val="ru-RU"/>
        </w:rPr>
        <w:t>-группы Периодической системы химических элементов. Магний и кальций: получение, физические и химические свойства, применение простых веществ и их соединений. Жёсткость воды и способы её устранения.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Алюминий: получение, физические и химические свойства, применение простого вещества и его соединений.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Амфотерные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свойства оксида и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гидроксида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алюминия,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гидроксокомплексы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алюминия. 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>Общая характеристика металлов побочных подгрупп (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Б-групп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>) Периодической системы химических элементов.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Физические и химические свойства хрома и его соединений. Оксиды и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гидроксиды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хрома(</w:t>
      </w:r>
      <w:r>
        <w:rPr>
          <w:rFonts w:ascii="Times New Roman" w:hAnsi="Times New Roman"/>
          <w:color w:val="000000"/>
          <w:sz w:val="28"/>
        </w:rPr>
        <w:t>II</w:t>
      </w:r>
      <w:r w:rsidRPr="0089011D">
        <w:rPr>
          <w:rFonts w:ascii="Times New Roman" w:hAnsi="Times New Roman"/>
          <w:color w:val="000000"/>
          <w:sz w:val="28"/>
          <w:lang w:val="ru-RU"/>
        </w:rPr>
        <w:t>), хрома(</w:t>
      </w:r>
      <w:r>
        <w:rPr>
          <w:rFonts w:ascii="Times New Roman" w:hAnsi="Times New Roman"/>
          <w:color w:val="000000"/>
          <w:sz w:val="28"/>
        </w:rPr>
        <w:t>III</w:t>
      </w:r>
      <w:r w:rsidRPr="0089011D">
        <w:rPr>
          <w:rFonts w:ascii="Times New Roman" w:hAnsi="Times New Roman"/>
          <w:color w:val="000000"/>
          <w:sz w:val="28"/>
          <w:lang w:val="ru-RU"/>
        </w:rPr>
        <w:t>) и хрома(</w:t>
      </w:r>
      <w:r>
        <w:rPr>
          <w:rFonts w:ascii="Times New Roman" w:hAnsi="Times New Roman"/>
          <w:color w:val="000000"/>
          <w:sz w:val="28"/>
        </w:rPr>
        <w:t>VI</w:t>
      </w:r>
      <w:r w:rsidRPr="0089011D">
        <w:rPr>
          <w:rFonts w:ascii="Times New Roman" w:hAnsi="Times New Roman"/>
          <w:color w:val="000000"/>
          <w:sz w:val="28"/>
          <w:lang w:val="ru-RU"/>
        </w:rPr>
        <w:t>). Хроматы и дихроматы, их окислительные свойства. Получение и применение хрома.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>Физические и химические свойства марганца и его соединений. Важнейшие соединения марганца(</w:t>
      </w:r>
      <w:r>
        <w:rPr>
          <w:rFonts w:ascii="Times New Roman" w:hAnsi="Times New Roman"/>
          <w:color w:val="000000"/>
          <w:sz w:val="28"/>
        </w:rPr>
        <w:t>II</w:t>
      </w:r>
      <w:r w:rsidRPr="0089011D">
        <w:rPr>
          <w:rFonts w:ascii="Times New Roman" w:hAnsi="Times New Roman"/>
          <w:color w:val="000000"/>
          <w:sz w:val="28"/>
          <w:lang w:val="ru-RU"/>
        </w:rPr>
        <w:t>), марганца(</w:t>
      </w:r>
      <w:r>
        <w:rPr>
          <w:rFonts w:ascii="Times New Roman" w:hAnsi="Times New Roman"/>
          <w:color w:val="000000"/>
          <w:sz w:val="28"/>
        </w:rPr>
        <w:t>IV</w:t>
      </w:r>
      <w:r w:rsidRPr="0089011D">
        <w:rPr>
          <w:rFonts w:ascii="Times New Roman" w:hAnsi="Times New Roman"/>
          <w:color w:val="000000"/>
          <w:sz w:val="28"/>
          <w:lang w:val="ru-RU"/>
        </w:rPr>
        <w:t>), марганца(</w:t>
      </w:r>
      <w:r>
        <w:rPr>
          <w:rFonts w:ascii="Times New Roman" w:hAnsi="Times New Roman"/>
          <w:color w:val="000000"/>
          <w:sz w:val="28"/>
        </w:rPr>
        <w:t>VI</w:t>
      </w:r>
      <w:r w:rsidRPr="0089011D">
        <w:rPr>
          <w:rFonts w:ascii="Times New Roman" w:hAnsi="Times New Roman"/>
          <w:color w:val="000000"/>
          <w:sz w:val="28"/>
          <w:lang w:val="ru-RU"/>
        </w:rPr>
        <w:t>) и марганца(</w:t>
      </w:r>
      <w:r>
        <w:rPr>
          <w:rFonts w:ascii="Times New Roman" w:hAnsi="Times New Roman"/>
          <w:color w:val="000000"/>
          <w:sz w:val="28"/>
        </w:rPr>
        <w:t>VII</w:t>
      </w:r>
      <w:r w:rsidRPr="0089011D">
        <w:rPr>
          <w:rFonts w:ascii="Times New Roman" w:hAnsi="Times New Roman"/>
          <w:color w:val="000000"/>
          <w:sz w:val="28"/>
          <w:lang w:val="ru-RU"/>
        </w:rPr>
        <w:t xml:space="preserve">). Перманганат калия, его окислительные свойства. 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Физические и химические свойства железа и его соединений. Оксиды,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гидроксиды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и соли железа(</w:t>
      </w:r>
      <w:r>
        <w:rPr>
          <w:rFonts w:ascii="Times New Roman" w:hAnsi="Times New Roman"/>
          <w:color w:val="000000"/>
          <w:sz w:val="28"/>
        </w:rPr>
        <w:t>II</w:t>
      </w:r>
      <w:r w:rsidRPr="0089011D">
        <w:rPr>
          <w:rFonts w:ascii="Times New Roman" w:hAnsi="Times New Roman"/>
          <w:color w:val="000000"/>
          <w:sz w:val="28"/>
          <w:lang w:val="ru-RU"/>
        </w:rPr>
        <w:t>) и железа(</w:t>
      </w:r>
      <w:r>
        <w:rPr>
          <w:rFonts w:ascii="Times New Roman" w:hAnsi="Times New Roman"/>
          <w:color w:val="000000"/>
          <w:sz w:val="28"/>
        </w:rPr>
        <w:t>III</w:t>
      </w:r>
      <w:r w:rsidRPr="0089011D">
        <w:rPr>
          <w:rFonts w:ascii="Times New Roman" w:hAnsi="Times New Roman"/>
          <w:color w:val="000000"/>
          <w:sz w:val="28"/>
          <w:lang w:val="ru-RU"/>
        </w:rPr>
        <w:t>). Получение и применение железа и его сплавов.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>Физические и химические свойства меди и её соединений. Получение и применение меди и её соединений.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Цинк: получение, физические и химические свойства.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Амфотерные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свойства оксида и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гидроксида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цинка,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гидроксокомплексы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цинка. Применение цинка и его соединений.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9011D">
        <w:rPr>
          <w:rFonts w:ascii="Times New Roman" w:hAnsi="Times New Roman"/>
          <w:color w:val="000000"/>
          <w:sz w:val="28"/>
          <w:lang w:val="ru-RU"/>
        </w:rPr>
        <w:t xml:space="preserve">Экспериментальные методы изучения веществ и их превращений: изучение образцов неметаллов, горение серы, фосфора, железа, магния в кислороде, изучение коллекции «Металлы и сплавы», взаимодействие щелочных и щелочноземельных металлов с водой (возможно использование видеоматериалов), взаимодействие цинка и железа с растворами кислот и щелочей, качественные реакции на неорганические анионы, катион водорода и катионы металлов, взаимодействие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гидроксидов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алюминия и цинка с растворами кислот и</w:t>
      </w:r>
      <w:proofErr w:type="gram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щелочей, решение экспериментальных задач по темам «Галогены», «Сера и её соединения», «Азот и </w:t>
      </w:r>
      <w:proofErr w:type="gramStart"/>
      <w:r w:rsidRPr="0089011D">
        <w:rPr>
          <w:rFonts w:ascii="Times New Roman" w:hAnsi="Times New Roman"/>
          <w:color w:val="000000"/>
          <w:sz w:val="28"/>
          <w:lang w:val="ru-RU"/>
        </w:rPr>
        <w:t>фосфор</w:t>
      </w:r>
      <w:proofErr w:type="gram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и их соединения», «Металлы главных подгрупп», «Металлы побочных подгрупп».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b/>
          <w:color w:val="000000"/>
          <w:sz w:val="28"/>
          <w:lang w:val="ru-RU"/>
        </w:rPr>
        <w:t>Химия и жизнь.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Роль химии в обеспечении устойчивого развития человечества. Понятие о научных методах познания и методологии научного исследования. Научные принципы организации химического производства. Промышленные способы получения важнейших веществ (на примере производства аммиака, серной кислоты, метанола). Промышленные способы получения металлов и сплавов. Химическое загрязнение окружающей среды и его последствия. Роль химии в обеспечении энергетической безопасности. 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>Химия и здоровье человека. Лекарственные средства. Правила использования лекарственных препаратов. Роль химии в развитии медицины.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lastRenderedPageBreak/>
        <w:t>Химия пищи: основные компоненты, пищевые добавки. Роль химии в обеспечении пищевой безопасности.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Косметические и парфюмерные средства. Бытовая химия. Правила безопасного использования препаратов бытовой химии в повседневной жизни. 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Химия в строительстве: важнейшие строительные материалы (цемент, бетон). 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Химия в сельском хозяйстве. Органические и минеральные удобрения. 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Современные конструкционные материалы, краски, стекло, керамика. Материалы для электроники.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>.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9011D">
        <w:rPr>
          <w:rFonts w:ascii="Times New Roman" w:hAnsi="Times New Roman"/>
          <w:color w:val="000000"/>
          <w:sz w:val="28"/>
          <w:lang w:val="ru-RU"/>
        </w:rPr>
        <w:t>Расчёты: массы вещества или объёма газов по известному количеству вещества, массе или объёму одного из участвующих в реакции веществ, массы (объёма, количества вещества) продуктов реакции, если одно из веществ имеет примеси, массы (объёма, количества вещества) продукта реакции, если одно из веществ дано в виде раствора с определённой массовой долей растворённого вещества, массовой доли и молярной концентрации вещества в растворе, доли</w:t>
      </w:r>
      <w:proofErr w:type="gram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выхода продукта реакции </w:t>
      </w:r>
      <w:proofErr w:type="gramStart"/>
      <w:r w:rsidRPr="0089011D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теоретически возможного.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Межпредметные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связи.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Реализация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общей и неорганической химии в 11 классе осуществляется через использование как общих </w:t>
      </w:r>
      <w:proofErr w:type="spellStart"/>
      <w:proofErr w:type="gramStart"/>
      <w:r w:rsidRPr="0089011D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proofErr w:type="gram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понятий, так и понятий, принятых в отдельных предметах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цикла.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9011D">
        <w:rPr>
          <w:rFonts w:ascii="Times New Roman" w:hAnsi="Times New Roman"/>
          <w:color w:val="000000"/>
          <w:sz w:val="28"/>
          <w:lang w:val="ru-RU"/>
        </w:rPr>
        <w:t xml:space="preserve">Общие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естественно-научные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понятия: явление, научный факт, гипотеза, теория, закон, анализ, синтез, классификация, периодичность, наблюдение, измерение, эксперимент, модель, моделирование.</w:t>
      </w:r>
      <w:proofErr w:type="gramEnd"/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9011D">
        <w:rPr>
          <w:rFonts w:ascii="Times New Roman" w:hAnsi="Times New Roman"/>
          <w:color w:val="000000"/>
          <w:sz w:val="28"/>
          <w:lang w:val="ru-RU"/>
        </w:rPr>
        <w:t>Физика: материя, микромир, макромир, атом, электрон, протон, нейтрон, ион, изотопы, радиоактивность, молекула, энергетический уровень, вещество, тело, объём, агрегатное состояние вещества, идеальный газ, физические величины, единицы измерения, скорость, энергия, масса.</w:t>
      </w:r>
      <w:proofErr w:type="gramEnd"/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9011D">
        <w:rPr>
          <w:rFonts w:ascii="Times New Roman" w:hAnsi="Times New Roman"/>
          <w:color w:val="000000"/>
          <w:sz w:val="28"/>
          <w:lang w:val="ru-RU"/>
        </w:rPr>
        <w:t>Биология: клетка, организм, экосистема, биосфера, метаболизм, макро- и микроэлементы, белки, жиры, углеводы, нуклеиновые кислоты, ферменты, гормоны, круговорот веществ и поток энергии в экосистемах.</w:t>
      </w:r>
      <w:proofErr w:type="gramEnd"/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>География: минералы, горные породы, полезные ископаемые, топливо, ресурсы.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9011D">
        <w:rPr>
          <w:rFonts w:ascii="Times New Roman" w:hAnsi="Times New Roman"/>
          <w:color w:val="000000"/>
          <w:sz w:val="28"/>
          <w:lang w:val="ru-RU"/>
        </w:rPr>
        <w:t xml:space="preserve">Технология: химическая промышленность, металлургия, строительные материалы, сельскохозяйственное производство, пищевая промышленность, фармацевтическая промышленность, производство косметических </w:t>
      </w:r>
      <w:r w:rsidRPr="008901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препаратов, производство конструкционных материалов, электронная промышленность,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837058" w:rsidRPr="0089011D" w:rsidRDefault="00837058">
      <w:pPr>
        <w:rPr>
          <w:lang w:val="ru-RU"/>
        </w:rPr>
        <w:sectPr w:rsidR="00837058" w:rsidRPr="0089011D">
          <w:pgSz w:w="11906" w:h="16383"/>
          <w:pgMar w:top="1134" w:right="850" w:bottom="1134" w:left="1701" w:header="720" w:footer="720" w:gutter="0"/>
          <w:cols w:space="720"/>
        </w:sectPr>
      </w:pPr>
    </w:p>
    <w:p w:rsidR="00837058" w:rsidRPr="0089011D" w:rsidRDefault="0089011D">
      <w:pPr>
        <w:spacing w:after="0" w:line="264" w:lineRule="auto"/>
        <w:ind w:left="120"/>
        <w:jc w:val="both"/>
        <w:rPr>
          <w:lang w:val="ru-RU"/>
        </w:rPr>
      </w:pPr>
      <w:bookmarkStart w:id="8" w:name="block-9537544"/>
      <w:bookmarkEnd w:id="7"/>
      <w:r w:rsidRPr="0089011D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ХИМИИ НА УГЛУБЛЕННОМ УРОВНЕ СРЕДНЕГО ОБЩЕГО ОБРАЗОВАНИЯ</w:t>
      </w:r>
    </w:p>
    <w:p w:rsidR="00837058" w:rsidRPr="0089011D" w:rsidRDefault="00837058">
      <w:pPr>
        <w:spacing w:after="0" w:line="264" w:lineRule="auto"/>
        <w:ind w:left="120"/>
        <w:jc w:val="both"/>
        <w:rPr>
          <w:lang w:val="ru-RU"/>
        </w:rPr>
      </w:pPr>
    </w:p>
    <w:p w:rsidR="00837058" w:rsidRPr="0089011D" w:rsidRDefault="0089011D">
      <w:pPr>
        <w:spacing w:after="0" w:line="264" w:lineRule="auto"/>
        <w:ind w:left="120"/>
        <w:jc w:val="both"/>
        <w:rPr>
          <w:lang w:val="ru-RU"/>
        </w:rPr>
      </w:pPr>
      <w:r w:rsidRPr="0089011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РЕЗУЛЬТАТЫ​</w:t>
      </w:r>
    </w:p>
    <w:p w:rsidR="00837058" w:rsidRPr="0089011D" w:rsidRDefault="00837058">
      <w:pPr>
        <w:spacing w:after="0" w:line="264" w:lineRule="auto"/>
        <w:ind w:left="120"/>
        <w:jc w:val="both"/>
        <w:rPr>
          <w:lang w:val="ru-RU"/>
        </w:rPr>
      </w:pP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9011D">
        <w:rPr>
          <w:rFonts w:ascii="Times New Roman" w:hAnsi="Times New Roman"/>
          <w:color w:val="000000"/>
          <w:sz w:val="28"/>
          <w:lang w:val="ru-RU"/>
        </w:rPr>
        <w:t xml:space="preserve">В соответствии с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системно-деятельностным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подходом в структуре личностных результатов освоения предмета «Химия» на уровне среднего общего образования выделены следующие составляющие: осознание обучающимися российской гражданской идентичности; готовность к саморазвитию, самостоятельности и самоопределению; наличие мотивации к обучению; готовность и способность обучающихся руководствоваться принятыми в обществе правилами и нормами поведения; наличие правосознания, экологической культуры;</w:t>
      </w:r>
      <w:proofErr w:type="gram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способность ставить цели и строить жизненные планы. 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предмета «Химия» отражают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опыта познавательной и практической деятельности обучающихся в процессе реализации образовательной деятельности.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предмета «Химия» отражают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опыта познавательной и практической деятельности обучающихся в процессе реализации образовательной деятельности, в том числе в части: 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</w:t>
      </w:r>
      <w:r w:rsidRPr="0089011D">
        <w:rPr>
          <w:rFonts w:ascii="Times New Roman" w:hAnsi="Times New Roman"/>
          <w:color w:val="000000"/>
          <w:sz w:val="28"/>
          <w:lang w:val="ru-RU"/>
        </w:rPr>
        <w:t>: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осознания </w:t>
      </w:r>
      <w:proofErr w:type="gramStart"/>
      <w:r w:rsidRPr="0089011D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своих конституционных прав и обязанностей, уважения к закону и правопорядку;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представления о социальных нормах и правилах межличностных отношений в коллективе; 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готовности к совместной творческой деятельности при создании учебных проектов, решении учебных и познавательных задач, выполнении химических экспериментов; 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>способности понимать и принимать мотивы, намерения, логику и аргументы других при анализе различных видов учебной деятельности;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ценностного отношения к историческому и научному наследию отечественной химии; 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уважения к процессу творчества в области теории и практического приложения химии, осознания того, что данные науки есть результат длительных наблюдений, кропотливых экспериментальных поисков, постоянного труда учёных и практиков; 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lastRenderedPageBreak/>
        <w:t>интереса и познавательных мотивов в получении и последующем анализе информации о передовых достижениях современной отечественной химии;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>нравственного сознания, этического поведения;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>способности оценивать ситуации, связанные с химическими явлениями, и принимать осознанные решения, ориентируясь на морально-нравственные нормы и ценности;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>готовности оценивать своё поведение и поступки своих товарищей с позиций нравственных и правовых норм и с учётом осознания последствий поступков;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b/>
          <w:color w:val="000000"/>
          <w:sz w:val="28"/>
          <w:lang w:val="ru-RU"/>
        </w:rPr>
        <w:t>4) формирования культуры здоровья: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>понимания ценностей здорового и безопасного образа жизни, необходимости ответственного отношения к собственному физическому и психическому здоровью;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соблюдения правил безопасного обращения с веществами в быту, повседневной жизни, в трудовой деятельности; 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понимания ценности правил индивидуального и коллективного безопасного поведения в ситуациях, угрожающих здоровью и жизни людей; 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>осознания последствий и неприятия вредных привычек (употребления алкоголя, наркотиков, курения);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b/>
          <w:color w:val="000000"/>
          <w:sz w:val="28"/>
          <w:lang w:val="ru-RU"/>
        </w:rPr>
        <w:t>5) трудового воспитания: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>коммуникативной компетентности в учебно-исследовательской деятельности, общественно полезной, творческой и других видах деятельности;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установки на активное участие в решении практических задач социальной направленности (в рамках своего класса, школы); 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интереса к практическому изучению профессий различного рода, в том числе на основе применения предметных знаний по химии; 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уважения к труду, людям труда и результатам трудовой деятельности; 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>готовности к осознанному выбору индивидуальной траектории образования, будущей профессии и реализации собственных жизненных планов с учётом личностных интересов, способностей к химии, интересов и потребностей общества;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b/>
          <w:color w:val="000000"/>
          <w:sz w:val="28"/>
          <w:lang w:val="ru-RU"/>
        </w:rPr>
        <w:t>6) экологического воспитания: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>экологически целесообразного отношения к природе как источнику существования жизни на Земле;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понимания глобального характера экологических проблем, влияния </w:t>
      </w:r>
      <w:proofErr w:type="gramStart"/>
      <w:r w:rsidRPr="0089011D">
        <w:rPr>
          <w:rFonts w:ascii="Times New Roman" w:hAnsi="Times New Roman"/>
          <w:color w:val="000000"/>
          <w:sz w:val="28"/>
          <w:lang w:val="ru-RU"/>
        </w:rPr>
        <w:t>экономических процессов</w:t>
      </w:r>
      <w:proofErr w:type="gram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на состояние природной и социальной среды; 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lastRenderedPageBreak/>
        <w:t>осознания необходимости использования достижений химии для решения вопросов рационального природопользования;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активного неприятия действий, приносящих вред окружающей природной среде, умения прогнозировать неблагоприятные экологические последствия предпринимаемых действий и предотвращать их; 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наличия развитого экологического мышления, экологической культуры, опыта деятельности экологической направленности, умения руководствоваться ими в познавательной, коммуникативной и социальной практике, способности и умения активно противостоять идеологии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хемофобии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>;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b/>
          <w:color w:val="000000"/>
          <w:sz w:val="28"/>
          <w:lang w:val="ru-RU"/>
        </w:rPr>
        <w:t>7) ценности научного познания: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мировоззрения, соответствующего современному уровню развития науки и общественной практики; 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>понимания специфики химии как науки, осознания её роли в формировании рационального научного мышления, создании целостного представления об окружающем мире как о единстве природы и человека, в познании природных закономерностей и решении проблем сохранения природного равновесия;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>убеждённости в особой значимости химии для современной цивилизации: в её гуманистической направленности и важной роли в создании новой базы материальной культуры, в решении глобальных проблем устойчивого развития человечества – сырьевой, энергетической, пищевой и экологической безопасности, в развитии медицины, обеспечении условий успешного труда и экологически комфортной жизни каждого члена общества;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89011D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spellEnd"/>
      <w:proofErr w:type="gram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грамотности: понимания сущности методов познания, используемых в естественных науках, способности использовать получаемые знания для анализа и объяснения явлений окружающего мира и происходящих в нём изменений, умения делать обоснованные заключения на основе научных фактов и имеющихся данных с целью получения достоверных выводов;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>способности самостоятельно использовать химические знания для решения проблем в реальных жизненных ситуациях;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интереса к познанию, исследовательской деятельности; 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готовности и способности к непрерывному образованию и самообразованию, к активному получению новых знаний по химии в соответствии с жизненными потребностями; 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>интереса к особенностям труда в различных сферах профессиональной деятельности.</w:t>
      </w:r>
    </w:p>
    <w:p w:rsidR="00837058" w:rsidRPr="0089011D" w:rsidRDefault="00837058">
      <w:pPr>
        <w:spacing w:after="0"/>
        <w:ind w:left="120"/>
        <w:rPr>
          <w:lang w:val="ru-RU"/>
        </w:rPr>
      </w:pPr>
    </w:p>
    <w:p w:rsidR="00837058" w:rsidRPr="0089011D" w:rsidRDefault="0089011D">
      <w:pPr>
        <w:spacing w:after="0"/>
        <w:ind w:left="120"/>
        <w:rPr>
          <w:lang w:val="ru-RU"/>
        </w:rPr>
      </w:pPr>
      <w:r w:rsidRPr="0089011D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837058" w:rsidRPr="0089011D" w:rsidRDefault="00837058">
      <w:pPr>
        <w:spacing w:after="0"/>
        <w:ind w:left="120"/>
        <w:rPr>
          <w:lang w:val="ru-RU"/>
        </w:rPr>
      </w:pP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по химии на уровне среднего общего образования включают: 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9011D">
        <w:rPr>
          <w:rFonts w:ascii="Times New Roman" w:hAnsi="Times New Roman"/>
          <w:color w:val="000000"/>
          <w:sz w:val="28"/>
          <w:lang w:val="ru-RU"/>
        </w:rPr>
        <w:t>значимые для формирования мировоззрения обучающихся междисциплинарные (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межпредметные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) общенаучные понятия, отражающие целостность научной картины мира и специфику методов познания, используемых в естественных науках (материя, вещество, энергия, явление, процесс, система, научный факт, принцип, гипотеза, закономерность, закон, теория, исследование, наблюдение, измерение, эксперимент и другие); </w:t>
      </w:r>
      <w:proofErr w:type="gramEnd"/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(познавательные, коммуникативные, регулятивные), обеспечивающие формирование функциональной грамотности и социальной компетенции </w:t>
      </w:r>
      <w:proofErr w:type="gramStart"/>
      <w:r w:rsidRPr="0089011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способность </w:t>
      </w:r>
      <w:proofErr w:type="gramStart"/>
      <w:r w:rsidRPr="0089011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использовать освоенные междисциплинарные, мировоззренческие знания и универсальные учебные действия в познавательной и социальной практике.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результаты отражают овладение универсальными учебными познавательными, коммуникативными и регулятивными действиями.</w:t>
      </w:r>
    </w:p>
    <w:p w:rsidR="00837058" w:rsidRPr="0089011D" w:rsidRDefault="00837058">
      <w:pPr>
        <w:spacing w:after="0" w:line="264" w:lineRule="auto"/>
        <w:ind w:left="120"/>
        <w:rPr>
          <w:lang w:val="ru-RU"/>
        </w:rPr>
      </w:pPr>
    </w:p>
    <w:p w:rsidR="00837058" w:rsidRPr="0089011D" w:rsidRDefault="0089011D">
      <w:pPr>
        <w:spacing w:after="0" w:line="264" w:lineRule="auto"/>
        <w:ind w:left="120"/>
        <w:rPr>
          <w:lang w:val="ru-RU"/>
        </w:rPr>
      </w:pPr>
      <w:r w:rsidRPr="0089011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задавая параметры и критерии их достижения, соотносить результаты деятельности с поставленными целями;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использовать при освоении знаний приёмы логического мышления: выделять характерные признаки понятий и устанавливать их взаимосвязь, использовать соответствующие понятия для объяснения отдельных фактов и явлений; 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>выбирать основания и критерии для классификации веществ и химических реакций;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причинно-следственные связи между изучаемыми явлениями; 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строить </w:t>
      </w:r>
      <w:proofErr w:type="gramStart"/>
      <w:r w:rsidRPr="0089011D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(индуктивные, дедуктивные, по аналогии), выявлять закономерности и противоречия в рассматриваемых явлениях, формулировать выводы и заключения;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применять в процессе </w:t>
      </w:r>
      <w:proofErr w:type="gramStart"/>
      <w:r w:rsidRPr="0089011D">
        <w:rPr>
          <w:rFonts w:ascii="Times New Roman" w:hAnsi="Times New Roman"/>
          <w:color w:val="000000"/>
          <w:sz w:val="28"/>
          <w:lang w:val="ru-RU"/>
        </w:rPr>
        <w:t>познания</w:t>
      </w:r>
      <w:proofErr w:type="gram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используемые в химии символические (знаковые) модели, преобразовывать модельные представления – химический знак (символ) элемента, химическая формула, уравнение химической </w:t>
      </w:r>
      <w:r w:rsidRPr="0089011D">
        <w:rPr>
          <w:rFonts w:ascii="Times New Roman" w:hAnsi="Times New Roman"/>
          <w:color w:val="000000"/>
          <w:sz w:val="28"/>
          <w:lang w:val="ru-RU"/>
        </w:rPr>
        <w:lastRenderedPageBreak/>
        <w:t>реакции – при решении учебных познавательных и практических задач, применять названные модельные представления для выявления характерных признаков изучаемых веществ и химических реакций.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>владеть основами методов научного познания веществ и химических реакций;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>формулировать цели и задачи исследования,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суждений;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>владеть навыками самостоятельного планирования и проведения ученических экспериментов, совершенствовать умения наблюдать за ходом процесса, самостоятельно прогнозировать его результат, формулировать обобщения и выводы относительно достоверности результатов исследования, составлять обоснованный отчёт о проделанной работе;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>приобретать опыт ученической исследовательской и проектной деятельности, проявлять способность и готовность к самостоятельному поиску методов решения практических задач, применению различных методов познания.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ориентироваться в различных источниках информации (научно-популярная литература химического содержания, справочные пособия, ресурсы Интернета), анализировать информацию различных видов и форм представления, критически оценивать её достоверность и непротиворечивость; 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формулировать запросы и применять различные методы при поиске и отборе информации, необходимой для выполнения учебных задач определённого типа; 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приобретать опыт использования информационно-коммуникативных технологий и различных поисковых систем; 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(схемы, графики, диаграммы, таблицы, рисунки и другие);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использовать научный язык в качестве средства при работе с химической информацией: применять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межпредметные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(физические и математические) знаки и символы, формулы, аббревиатуры, номенклатуру;</w:t>
      </w:r>
    </w:p>
    <w:p w:rsidR="00837058" w:rsidRPr="0089011D" w:rsidRDefault="00837058">
      <w:pPr>
        <w:spacing w:after="0"/>
        <w:ind w:left="120"/>
        <w:rPr>
          <w:lang w:val="ru-RU"/>
        </w:rPr>
      </w:pPr>
    </w:p>
    <w:p w:rsidR="00837058" w:rsidRPr="0089011D" w:rsidRDefault="0089011D">
      <w:pPr>
        <w:spacing w:after="0"/>
        <w:ind w:firstLine="600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наглядности.</w:t>
      </w:r>
    </w:p>
    <w:p w:rsidR="00837058" w:rsidRPr="0089011D" w:rsidRDefault="00837058">
      <w:pPr>
        <w:spacing w:after="0"/>
        <w:ind w:left="120"/>
        <w:rPr>
          <w:lang w:val="ru-RU"/>
        </w:rPr>
      </w:pPr>
    </w:p>
    <w:p w:rsidR="00837058" w:rsidRPr="0089011D" w:rsidRDefault="00837058">
      <w:pPr>
        <w:spacing w:after="0"/>
        <w:ind w:left="120"/>
        <w:rPr>
          <w:lang w:val="ru-RU"/>
        </w:rPr>
      </w:pPr>
    </w:p>
    <w:p w:rsidR="00837058" w:rsidRPr="0089011D" w:rsidRDefault="0089011D">
      <w:pPr>
        <w:spacing w:after="0"/>
        <w:ind w:firstLine="600"/>
        <w:rPr>
          <w:lang w:val="ru-RU"/>
        </w:rPr>
      </w:pPr>
      <w:r w:rsidRPr="0089011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837058" w:rsidRPr="0089011D" w:rsidRDefault="00837058">
      <w:pPr>
        <w:spacing w:after="0"/>
        <w:ind w:left="120"/>
        <w:rPr>
          <w:lang w:val="ru-RU"/>
        </w:rPr>
      </w:pPr>
    </w:p>
    <w:p w:rsidR="00837058" w:rsidRPr="0089011D" w:rsidRDefault="0089011D">
      <w:pPr>
        <w:spacing w:after="0"/>
        <w:ind w:firstLine="600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>задавать вопросы по существу обсуждаемой темы в ходе диалога и/или дискуссии, высказывать идеи, формулировать свои предложения относительно выполнения предложенной задачи;</w:t>
      </w:r>
    </w:p>
    <w:p w:rsidR="00837058" w:rsidRPr="0089011D" w:rsidRDefault="00837058">
      <w:pPr>
        <w:spacing w:after="0"/>
        <w:ind w:left="120"/>
        <w:rPr>
          <w:lang w:val="ru-RU"/>
        </w:rPr>
      </w:pP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>выступать с презентацией результатов познавательной деятельности, полученных самостоятельно или совместно со сверстниками при выполнении химического эксперимента, практической работы по исследованию свойств изучаемых веществ, реализации учебного проекта, и формулировать выводы по результатам проведённых исследований путём согласования позиций в ходе обсуждения и обмена мнениями.</w:t>
      </w:r>
    </w:p>
    <w:p w:rsidR="00837058" w:rsidRPr="0089011D" w:rsidRDefault="00837058">
      <w:pPr>
        <w:spacing w:after="0"/>
        <w:ind w:left="120"/>
        <w:rPr>
          <w:lang w:val="ru-RU"/>
        </w:rPr>
      </w:pPr>
    </w:p>
    <w:p w:rsidR="00837058" w:rsidRPr="0089011D" w:rsidRDefault="00837058">
      <w:pPr>
        <w:spacing w:after="0"/>
        <w:ind w:left="120"/>
        <w:rPr>
          <w:lang w:val="ru-RU"/>
        </w:rPr>
      </w:pP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837058" w:rsidRPr="0089011D" w:rsidRDefault="00837058">
      <w:pPr>
        <w:spacing w:after="0" w:line="264" w:lineRule="auto"/>
        <w:ind w:left="120"/>
        <w:jc w:val="both"/>
        <w:rPr>
          <w:lang w:val="ru-RU"/>
        </w:rPr>
      </w:pP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и осуществлять свою познавательную деятельность, определяя её цели и задачи, контролировать и по мере необходимости корректировать предлагаемый алгоритм действий при выполнении учебных и исследовательских задач, выбирать наиболее эффективный способ их решения с учётом получения новых знаний о веществах и химических реакциях; </w:t>
      </w:r>
    </w:p>
    <w:p w:rsidR="00837058" w:rsidRPr="0089011D" w:rsidRDefault="00837058">
      <w:pPr>
        <w:spacing w:after="0"/>
        <w:ind w:left="120"/>
        <w:rPr>
          <w:lang w:val="ru-RU"/>
        </w:rPr>
      </w:pP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>осуществлять самоконтроль деятельности на основе самоанализа и самооценки.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9011D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по химии на углублённом уровне на уровне среднего общего образования включают специфические для учебного предмета «Химия» научные знания, умения и способы действий по освоению, интерпретации и преобразованию знаний, виды деятельности по получению нового знания и применению знаний в различных учебных ситуациях, а также в реальных жизненных ситуациях, связанных с химией.</w:t>
      </w:r>
      <w:proofErr w:type="gram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В программе по химии предметные результаты представлены по годам изучения.</w:t>
      </w:r>
    </w:p>
    <w:p w:rsidR="00837058" w:rsidRPr="0089011D" w:rsidRDefault="00837058">
      <w:pPr>
        <w:spacing w:after="0" w:line="264" w:lineRule="auto"/>
        <w:ind w:left="120"/>
        <w:jc w:val="both"/>
        <w:rPr>
          <w:lang w:val="ru-RU"/>
        </w:rPr>
      </w:pPr>
      <w:bookmarkStart w:id="9" w:name="_Toc139840030"/>
      <w:bookmarkEnd w:id="9"/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курса «Органическая химия» отражают: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89011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представлений: о месте и значении органической химии в системе естественных наук и её роли в обеспечении устойчивого развития человечества в решении проблем экологической, энергетической и </w:t>
      </w:r>
      <w:r w:rsidRPr="0089011D">
        <w:rPr>
          <w:rFonts w:ascii="Times New Roman" w:hAnsi="Times New Roman"/>
          <w:color w:val="000000"/>
          <w:sz w:val="28"/>
          <w:lang w:val="ru-RU"/>
        </w:rPr>
        <w:lastRenderedPageBreak/>
        <w:t>пищевой безопасности, в развитии медицины, создании новых материалов, новых источников энергии, в обеспечении рационального природопользования, в формировании мировоззрения и общей культуры человека, а также экологически обоснованного отношения к своему здоровью и природной среде;</w:t>
      </w:r>
      <w:proofErr w:type="gramEnd"/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9011D">
        <w:rPr>
          <w:rFonts w:ascii="Times New Roman" w:hAnsi="Times New Roman"/>
          <w:color w:val="000000"/>
          <w:sz w:val="28"/>
          <w:lang w:val="ru-RU"/>
        </w:rPr>
        <w:t xml:space="preserve">владение системой химических знаний, которая включает: основополагающие понятия – химический элемент, атом, ядро и электронная оболочка атома, </w:t>
      </w:r>
      <w:r>
        <w:rPr>
          <w:rFonts w:ascii="Times New Roman" w:hAnsi="Times New Roman"/>
          <w:color w:val="000000"/>
          <w:sz w:val="28"/>
        </w:rPr>
        <w:t>s</w:t>
      </w:r>
      <w:r w:rsidRPr="0089011D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89011D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89011D">
        <w:rPr>
          <w:rFonts w:ascii="Times New Roman" w:hAnsi="Times New Roman"/>
          <w:color w:val="000000"/>
          <w:sz w:val="28"/>
          <w:lang w:val="ru-RU"/>
        </w:rPr>
        <w:t xml:space="preserve">-атомные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орбитали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, основное и возбуждённое состояния атома, гибридизация атомных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орбиталей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, ион, молекула, валентность,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>, степень окисления, химическая связь, моль, молярная масса, молярный объём, углеродный скелет, функциональная группа, радикал, структурные формулы (развёрнутые, сокращённые, скелетные), изомерия структурная и пространственная (геометрическая, оптическая), изомеры, гомологический ряд</w:t>
      </w:r>
      <w:proofErr w:type="gramEnd"/>
      <w:r w:rsidRPr="0089011D">
        <w:rPr>
          <w:rFonts w:ascii="Times New Roman" w:hAnsi="Times New Roman"/>
          <w:color w:val="000000"/>
          <w:sz w:val="28"/>
          <w:lang w:val="ru-RU"/>
        </w:rPr>
        <w:t>, гомологи, углеводороды, кислоро</w:t>
      </w:r>
      <w:proofErr w:type="gramStart"/>
      <w:r w:rsidRPr="0089011D">
        <w:rPr>
          <w:rFonts w:ascii="Times New Roman" w:hAnsi="Times New Roman"/>
          <w:color w:val="000000"/>
          <w:sz w:val="28"/>
          <w:lang w:val="ru-RU"/>
        </w:rPr>
        <w:t>д-</w:t>
      </w:r>
      <w:proofErr w:type="gram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и азотсодержащие органические соединения, мономер, полимер, структурное звено, высокомолекулярные соединения; теории, законы (периодический закон Д. И. Менделеева, теория строения органических веществ А. М. Бутлерова, закон сохранения массы веществ, закон сохранения и превращения энергии при химических реакциях), закономерности, символический язык химии, мировоззренческие знания, лежащие в основе понимания причинности и системности химических явлений; </w:t>
      </w:r>
      <w:proofErr w:type="gramStart"/>
      <w:r w:rsidRPr="0089011D">
        <w:rPr>
          <w:rFonts w:ascii="Times New Roman" w:hAnsi="Times New Roman"/>
          <w:color w:val="000000"/>
          <w:sz w:val="28"/>
          <w:lang w:val="ru-RU"/>
        </w:rPr>
        <w:t xml:space="preserve">представления о механизмах химических реакций, термодинамических и кинетических закономерностях их протекания, о взаимном влиянии атомов и групп атомов в молекулах (индуктивный и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мезомерный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эффекты,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ориентанты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89011D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89011D">
        <w:rPr>
          <w:rFonts w:ascii="Times New Roman" w:hAnsi="Times New Roman"/>
          <w:color w:val="000000"/>
          <w:sz w:val="28"/>
          <w:lang w:val="ru-RU"/>
        </w:rPr>
        <w:t xml:space="preserve"> рода);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фактологические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сведения о свойствах, составе, получении и безопасном использовании важнейших органических веществ в быту и практической деятельности человека, общих научных принципах химического производства (на примере производства метанола, переработки нефти);</w:t>
      </w:r>
      <w:proofErr w:type="gramEnd"/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умений: выявлять характерные признаки понятий, устанавливать</w:t>
      </w:r>
      <w:r w:rsidRPr="0089011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89011D">
        <w:rPr>
          <w:rFonts w:ascii="Times New Roman" w:hAnsi="Times New Roman"/>
          <w:color w:val="000000"/>
          <w:sz w:val="28"/>
          <w:lang w:val="ru-RU"/>
        </w:rPr>
        <w:t xml:space="preserve">их взаимосвязь, использовать соответствующие понятия при описании состава, строения и свойств органических соединений; 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умений: 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использовать химическую символику для составления молекулярных и структурных (развёрнутых, сокращённых и скелетных) формул органических веществ; 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составлять уравнения химических реакций и раскрывать их сущность: окислительно-восстановительных реакций посредством составления электронного баланса этих реакций, реакций ионного обмена путём составления их полных и сокращённых ионных уравнений; 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lastRenderedPageBreak/>
        <w:t>изготавливать модели молекул органических веще</w:t>
      </w:r>
      <w:proofErr w:type="gramStart"/>
      <w:r w:rsidRPr="0089011D">
        <w:rPr>
          <w:rFonts w:ascii="Times New Roman" w:hAnsi="Times New Roman"/>
          <w:color w:val="000000"/>
          <w:sz w:val="28"/>
          <w:lang w:val="ru-RU"/>
        </w:rPr>
        <w:t>ств дл</w:t>
      </w:r>
      <w:proofErr w:type="gramEnd"/>
      <w:r w:rsidRPr="0089011D">
        <w:rPr>
          <w:rFonts w:ascii="Times New Roman" w:hAnsi="Times New Roman"/>
          <w:color w:val="000000"/>
          <w:sz w:val="28"/>
          <w:lang w:val="ru-RU"/>
        </w:rPr>
        <w:t>я иллюстрации их химического и пространственного строения;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89011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умений: устанавливать принадлежность изученных органических веществ по их составу и строению к определённому классу/группе соединений, давать им названия по систематической номенклатуре (</w:t>
      </w:r>
      <w:r>
        <w:rPr>
          <w:rFonts w:ascii="Times New Roman" w:hAnsi="Times New Roman"/>
          <w:color w:val="000000"/>
          <w:sz w:val="28"/>
        </w:rPr>
        <w:t>IUPAC</w:t>
      </w:r>
      <w:r w:rsidRPr="0089011D">
        <w:rPr>
          <w:rFonts w:ascii="Times New Roman" w:hAnsi="Times New Roman"/>
          <w:color w:val="000000"/>
          <w:sz w:val="28"/>
          <w:lang w:val="ru-RU"/>
        </w:rPr>
        <w:t xml:space="preserve">) и приводить тривиальные названия для отдельных представителей органических веществ (этилен, ацетилен, толуол, глицерин, этиленгликоль, фенол, формальдегид, ацетальдегид, ацетон, муравьиная кислота, уксусная кислота, стеариновая, олеиновая, пальмитиновая кислоты, глицин,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аланин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>, мальтоза, фруктоза, анилин, дивинил, изопрен, хлоропрен, стирол и</w:t>
      </w:r>
      <w:proofErr w:type="gram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другие); 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умения определять вид химической связи в органических соединениях (ковалентная и ионная связь, </w:t>
      </w:r>
      <w:r>
        <w:rPr>
          <w:rFonts w:ascii="Times New Roman" w:hAnsi="Times New Roman"/>
          <w:color w:val="000000"/>
          <w:sz w:val="28"/>
        </w:rPr>
        <w:t>σ</w:t>
      </w:r>
      <w:r w:rsidRPr="0089011D">
        <w:rPr>
          <w:rFonts w:ascii="Times New Roman" w:hAnsi="Times New Roman"/>
          <w:color w:val="000000"/>
          <w:sz w:val="28"/>
          <w:lang w:val="ru-RU"/>
        </w:rPr>
        <w:t xml:space="preserve">- и </w:t>
      </w:r>
      <w:proofErr w:type="gramStart"/>
      <w:r>
        <w:rPr>
          <w:rFonts w:ascii="Times New Roman" w:hAnsi="Times New Roman"/>
          <w:color w:val="000000"/>
          <w:sz w:val="28"/>
        </w:rPr>
        <w:t>π</w:t>
      </w:r>
      <w:r w:rsidRPr="0089011D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89011D">
        <w:rPr>
          <w:rFonts w:ascii="Times New Roman" w:hAnsi="Times New Roman"/>
          <w:color w:val="000000"/>
          <w:sz w:val="28"/>
          <w:lang w:val="ru-RU"/>
        </w:rPr>
        <w:t>связь, водородная связь);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умения применять положения теории строения органических веществ А. М. Бутлерова для объяснения зависимости свойств веществ от их состава и строения; 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умений характеризовать состав, строение, физические и химические свойства типичных представителей различных классов органических веществ: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алканов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циклоалканов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алкенов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алкадиенов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алкинов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, ароматических углеводородов, спиртов, альдегидов, кетонов, карбоновых кислот, простых и сложных эфиров, жиров,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нитросоединений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и аминов, аминокислот, белков, углеводов (мон</w:t>
      </w:r>
      <w:proofErr w:type="gramStart"/>
      <w:r w:rsidRPr="0089011D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ди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- и полисахаридов), иллюстрировать генетическую связь между ними уравнениями соответствующих химических реакций с использованием структурных формул; 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умения подтверждать на конкретных примерах характер зависимости реакционной способности органических соединений от кратности и типа ковалентной связи (</w:t>
      </w:r>
      <w:r>
        <w:rPr>
          <w:rFonts w:ascii="Times New Roman" w:hAnsi="Times New Roman"/>
          <w:color w:val="000000"/>
          <w:sz w:val="28"/>
        </w:rPr>
        <w:t>σ</w:t>
      </w:r>
      <w:r w:rsidRPr="0089011D">
        <w:rPr>
          <w:rFonts w:ascii="Times New Roman" w:hAnsi="Times New Roman"/>
          <w:color w:val="000000"/>
          <w:sz w:val="28"/>
          <w:lang w:val="ru-RU"/>
        </w:rPr>
        <w:t xml:space="preserve">- и </w:t>
      </w:r>
      <w:proofErr w:type="gramStart"/>
      <w:r>
        <w:rPr>
          <w:rFonts w:ascii="Times New Roman" w:hAnsi="Times New Roman"/>
          <w:color w:val="000000"/>
          <w:sz w:val="28"/>
        </w:rPr>
        <w:t>π</w:t>
      </w:r>
      <w:r w:rsidRPr="0089011D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89011D">
        <w:rPr>
          <w:rFonts w:ascii="Times New Roman" w:hAnsi="Times New Roman"/>
          <w:color w:val="000000"/>
          <w:sz w:val="28"/>
          <w:lang w:val="ru-RU"/>
        </w:rPr>
        <w:t>связи), взаимного влияния атомов и групп атомов в молекулах;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умения характеризовать источники углеводородного сырья (нефть, природный газ, уголь), способы его переработки и практическое применение продуктов переработки;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владения системой знаний о </w:t>
      </w:r>
      <w:proofErr w:type="spellStart"/>
      <w:proofErr w:type="gramStart"/>
      <w:r w:rsidRPr="0089011D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proofErr w:type="gram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методах познания – наблюдении, измерении, моделировании, эксперименте (реальном и мысленном) и умения применять эти знания; 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умения применять</w:t>
      </w:r>
      <w:r w:rsidRPr="0089011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89011D">
        <w:rPr>
          <w:rFonts w:ascii="Times New Roman" w:hAnsi="Times New Roman"/>
          <w:color w:val="000000"/>
          <w:sz w:val="28"/>
          <w:lang w:val="ru-RU"/>
        </w:rPr>
        <w:t xml:space="preserve">основные операции мыслительной деятельности – анализ и синтез, сравнение, обобщение, </w:t>
      </w:r>
      <w:r w:rsidRPr="0089011D">
        <w:rPr>
          <w:rFonts w:ascii="Times New Roman" w:hAnsi="Times New Roman"/>
          <w:color w:val="000000"/>
          <w:sz w:val="28"/>
          <w:lang w:val="ru-RU"/>
        </w:rPr>
        <w:lastRenderedPageBreak/>
        <w:t>систематизацию, выявление причинно-следственных связей – для изучения свойств веществ и химических реакций;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умений: выявлять взаимосвязь химических знаний с понятиями и представлениями других </w:t>
      </w:r>
      <w:proofErr w:type="spellStart"/>
      <w:proofErr w:type="gramStart"/>
      <w:r w:rsidRPr="0089011D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proofErr w:type="gram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предметов для более осознанного понимания сущности материального единства мира, использовать системные знания по органической химии для объяснения и прогнозирования явлений, имеющих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естественно-научную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природу;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умений: проводить расчёты по химическим формулам и уравнениям химических реакций с использованием физических величин (масса, объём газов, количество вещества), характеризующих вещества с количественной стороны: расчёты по нахождению химической формулы вещества по известным массовым долям химических элементов, продуктам сгорания, плотности газообразных веществ; 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умений: прогнозировать, анализировать и оценивать с позиций экологической безопасности последствия бытовой и производственной деятельности человека, связанной с переработкой веществ, использовать</w:t>
      </w:r>
      <w:r w:rsidRPr="0089011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89011D">
        <w:rPr>
          <w:rFonts w:ascii="Times New Roman" w:hAnsi="Times New Roman"/>
          <w:color w:val="000000"/>
          <w:sz w:val="28"/>
          <w:lang w:val="ru-RU"/>
        </w:rPr>
        <w:t>полученные знания для принятия грамотных решений проблем в ситуациях, связанных с химией;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89011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умений: самостоятельно планировать и проводить химический эксперимент (получение и изучение свойств органических веществ, качественные реакции углеводородов различных классов и кислородсодержащих органических веществ, решение экспериментальных задач по распознаванию органических веществ) с соблюдением правил безопасного обращения с веществами и лабораторным оборудованием, формулировать цель исследования, представлять в различной форме результаты эксперимента, анализировать</w:t>
      </w:r>
      <w:r w:rsidRPr="0089011D">
        <w:rPr>
          <w:rFonts w:ascii="Times New Roman" w:hAnsi="Times New Roman"/>
          <w:i/>
          <w:color w:val="000000"/>
          <w:sz w:val="28"/>
          <w:lang w:val="ru-RU"/>
        </w:rPr>
        <w:t xml:space="preserve"> и </w:t>
      </w:r>
      <w:r w:rsidRPr="0089011D">
        <w:rPr>
          <w:rFonts w:ascii="Times New Roman" w:hAnsi="Times New Roman"/>
          <w:color w:val="000000"/>
          <w:sz w:val="28"/>
          <w:lang w:val="ru-RU"/>
        </w:rPr>
        <w:t xml:space="preserve">оценивать их достоверность; </w:t>
      </w:r>
      <w:proofErr w:type="gramEnd"/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умений: 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 xml:space="preserve">соблюдать правила экологически целесообразного поведения в быту и трудовой деятельности в целях сохранения своего здоровья, окружающей природной среды и достижения её устойчивого развития; 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>осознавать опасность токсического действия на живые организмы определённых органических веществ, понимая смысл показателя ПДК;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>анализировать целесообразность применения органических веще</w:t>
      </w:r>
      <w:proofErr w:type="gramStart"/>
      <w:r w:rsidRPr="0089011D">
        <w:rPr>
          <w:rFonts w:ascii="Times New Roman" w:hAnsi="Times New Roman"/>
          <w:color w:val="000000"/>
          <w:sz w:val="28"/>
          <w:lang w:val="ru-RU"/>
        </w:rPr>
        <w:t>ств в пр</w:t>
      </w:r>
      <w:proofErr w:type="gramEnd"/>
      <w:r w:rsidRPr="0089011D">
        <w:rPr>
          <w:rFonts w:ascii="Times New Roman" w:hAnsi="Times New Roman"/>
          <w:color w:val="000000"/>
          <w:sz w:val="28"/>
          <w:lang w:val="ru-RU"/>
        </w:rPr>
        <w:t>омышленности и в быту с точки зрения соотношения риск-польза;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умений: осуществлять целенаправленный поиск химической информации в различных источниках (научная и учебно-научная литература, средства массовой информации, Интернет и другие), критически анализировать химическую информацию, перерабатывать её и использовать в соответствии с поставленной учебной задачей.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b/>
          <w:color w:val="000000"/>
          <w:sz w:val="28"/>
          <w:lang w:val="ru-RU"/>
        </w:rPr>
        <w:lastRenderedPageBreak/>
        <w:t>11 КЛАСС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r w:rsidRPr="0089011D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курса «Общая и неорганическая химия» отражают: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89011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представлений: о материальном единстве мира, закономерностях и познаваемости явлений природы, о месте и значении химии в системе естественных наук и её роли в обеспечении устойчивого развития, в решении проблем экологической, энергетической и пищевой безопасности, в развитии медицины, создании новых материалов, новых источников энергии, в обеспечении рационального природопользования, в формировании мировоззрения и общей культуры человека, а также экологически обоснованного отношения</w:t>
      </w:r>
      <w:proofErr w:type="gram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к своему здоровью и природной среде;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9011D">
        <w:rPr>
          <w:rFonts w:ascii="Times New Roman" w:hAnsi="Times New Roman"/>
          <w:color w:val="000000"/>
          <w:sz w:val="28"/>
          <w:lang w:val="ru-RU"/>
        </w:rPr>
        <w:t xml:space="preserve">владение системой химических знаний, которая включает: основополагающие понятия – химический элемент, атом, ядро атома, изотопы, электронная оболочка атома, </w:t>
      </w:r>
      <w:r>
        <w:rPr>
          <w:rFonts w:ascii="Times New Roman" w:hAnsi="Times New Roman"/>
          <w:color w:val="000000"/>
          <w:sz w:val="28"/>
        </w:rPr>
        <w:t>s</w:t>
      </w:r>
      <w:r w:rsidRPr="0089011D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89011D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89011D">
        <w:rPr>
          <w:rFonts w:ascii="Times New Roman" w:hAnsi="Times New Roman"/>
          <w:color w:val="000000"/>
          <w:sz w:val="28"/>
          <w:lang w:val="ru-RU"/>
        </w:rPr>
        <w:t xml:space="preserve">-атомные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орбитали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, основное и возбуждённое состояния атома, гибридизация атомных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орбиталей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, ион, молекула, валентность,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>, степень окисления, химическая связь (ковалентная, ионная, металлическая, водородная), кристаллическая решётка, химическая реакция, раствор, электролиты, неэлектролиты, электролитическая диссоциация, степень диссоциации, водородный показатель, окислитель, восстановитель, тепловой эффект химической реакции</w:t>
      </w:r>
      <w:proofErr w:type="gram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, скорость химической реакции, химическое равновесие; теории и законы (теория электролитической диссоциации, периодический закон Д.И. Менделеева, закон сохранения массы веществ, закон сохранения и превращения энергии при химических реакциях, закон постоянства состава веществ, закон действующих масс), закономерности, символический язык химии, мировоззренческие знания, лежащие в основе понимания причинности и системности химических явлений; </w:t>
      </w:r>
      <w:proofErr w:type="gramStart"/>
      <w:r w:rsidRPr="0089011D">
        <w:rPr>
          <w:rFonts w:ascii="Times New Roman" w:hAnsi="Times New Roman"/>
          <w:color w:val="000000"/>
          <w:sz w:val="28"/>
          <w:lang w:val="ru-RU"/>
        </w:rPr>
        <w:t xml:space="preserve">современные представления о строении вещества на атомном, ионно-молекулярном и надмолекулярном уровнях; представления о механизмах химических реакций, термодинамических и кинетических закономерностях их протекания, о химическом равновесии, растворах и дисперсных системах;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фактологические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сведения о свойствах, составе, получении и безопасном использовании важнейших неорганических веществ в быту и практической деятельности человека, общих научных принципах химического производства;</w:t>
      </w:r>
      <w:proofErr w:type="gramEnd"/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умений: выявлять характерные признаки понятий, устанавливать их взаимосвязь, использовать соответствующие понятия при описании неорганических веществ и их превращений;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умения использовать химическую символику для составления формул веществ и уравнений химических реакций, систематическую номенклатуру (</w:t>
      </w:r>
      <w:r>
        <w:rPr>
          <w:rFonts w:ascii="Times New Roman" w:hAnsi="Times New Roman"/>
          <w:color w:val="000000"/>
          <w:sz w:val="28"/>
        </w:rPr>
        <w:t>IUPAC</w:t>
      </w:r>
      <w:r w:rsidRPr="0089011D">
        <w:rPr>
          <w:rFonts w:ascii="Times New Roman" w:hAnsi="Times New Roman"/>
          <w:color w:val="000000"/>
          <w:sz w:val="28"/>
          <w:lang w:val="ru-RU"/>
        </w:rPr>
        <w:t>) и тривиальные названия отдельных веществ;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умения определять валентность и степень окисления химических элементов в соединениях, вид химической связи (ковалентная, ионная, металлическая, водородная), тип кристаллической решётки конкретного вещества;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умения объяснять зависимость свойств веществ от вида химической связи и типа кристаллической решётки, обменный и донорно-акцепторный механизмы образования ковалентной связи;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умений: классифицировать: неорганические вещества по их составу, химические реакции по различным признакам (числу и составу реагирующих веществ, тепловому эффекту реакции, изменению степеней окисления элементов, обратимости, участию катализатора и другие); самостоятельно выбирать основания и критерии для классификации изучаемых веществ и химических реакций;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умения раскрывать смысл периодического закона Д. И. Менделеева и демонстрировать его систематизирующую, объяснительную и прогностическую функции;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умений: характеризовать электронное строение атомов и ионов химических элементов первого–четвёртого периодов Периодической системы Д.И. Менделеева, используя понятия «энергетические уровни», «энергетические подуровни», «</w:t>
      </w:r>
      <w:r>
        <w:rPr>
          <w:rFonts w:ascii="Times New Roman" w:hAnsi="Times New Roman"/>
          <w:color w:val="000000"/>
          <w:sz w:val="28"/>
        </w:rPr>
        <w:t>s</w:t>
      </w:r>
      <w:r w:rsidRPr="0089011D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89011D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89011D">
        <w:rPr>
          <w:rFonts w:ascii="Times New Roman" w:hAnsi="Times New Roman"/>
          <w:color w:val="000000"/>
          <w:sz w:val="28"/>
          <w:lang w:val="ru-RU"/>
        </w:rPr>
        <w:t xml:space="preserve">-атомные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орбитали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», «основное и возбуждённое энергетические состояния атома»; </w:t>
      </w:r>
      <w:proofErr w:type="gramStart"/>
      <w:r w:rsidRPr="0089011D">
        <w:rPr>
          <w:rFonts w:ascii="Times New Roman" w:hAnsi="Times New Roman"/>
          <w:color w:val="000000"/>
          <w:sz w:val="28"/>
          <w:lang w:val="ru-RU"/>
        </w:rPr>
        <w:t>объяснять</w:t>
      </w:r>
      <w:r w:rsidRPr="0089011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89011D">
        <w:rPr>
          <w:rFonts w:ascii="Times New Roman" w:hAnsi="Times New Roman"/>
          <w:color w:val="000000"/>
          <w:sz w:val="28"/>
          <w:lang w:val="ru-RU"/>
        </w:rPr>
        <w:t>закономерности изменения свойств химических элементов и их соединений по периодам и группам Периодической системы Д. И. Менделеева, валентные возможности атомов элементов на основе строения их электронных оболочек;</w:t>
      </w:r>
      <w:proofErr w:type="gramEnd"/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умений: характеризовать (описывать) общие химические свойства веществ различных классов, подтверждать существование генетической связи между неорганическими веществами с помощью уравнений соответствующих химических реакций;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умения раскрывать сущность: окислительно-восстановительных реакций посредством составления электронного баланса этих реакций; реакций ионного обмена путём составления их полных и сокращённых ионных уравнений; реакций гидролиза; реакций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комплексообразования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(на примере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гидроксокомплексов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цинка и алюминия);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умения объяснять закономерности протекания химических реакций с учётом их энергетических характеристик, характер изменения скорости химической реакции в зависимости от различных факторов, а также характер смещения химического равновесия под влиянием внешних воздействий (принцип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Ле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Шателье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>);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умения характеризовать химические реакции, лежащие в основе промышленного получения серной кислоты, аммиака, общие научные принципы химических производств; целесообразность применения неорганических веще</w:t>
      </w:r>
      <w:proofErr w:type="gramStart"/>
      <w:r w:rsidRPr="0089011D">
        <w:rPr>
          <w:rFonts w:ascii="Times New Roman" w:hAnsi="Times New Roman"/>
          <w:color w:val="000000"/>
          <w:sz w:val="28"/>
          <w:lang w:val="ru-RU"/>
        </w:rPr>
        <w:t>ств в пр</w:t>
      </w:r>
      <w:proofErr w:type="gramEnd"/>
      <w:r w:rsidRPr="0089011D">
        <w:rPr>
          <w:rFonts w:ascii="Times New Roman" w:hAnsi="Times New Roman"/>
          <w:color w:val="000000"/>
          <w:sz w:val="28"/>
          <w:lang w:val="ru-RU"/>
        </w:rPr>
        <w:t>омышленности и в быту с точки зрения соотношения риск-польза;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владения системой знаний о методах научного познания явлений природы – наблюдение, измерение, моделирование, эксперимент (реальный и мысленный), используемых в естественных науках, умения применять эти знания при экспериментальном исследовании веществ и для объяснения химических явлений, имеющих место в природе, практической деятельности человека и в повседневной жизни;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умения выявлять взаимосвязь химических знаний с понятиями и представлениями других </w:t>
      </w:r>
      <w:proofErr w:type="spellStart"/>
      <w:proofErr w:type="gramStart"/>
      <w:r w:rsidRPr="0089011D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proofErr w:type="gram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предметов для более осознанного понимания материального единства мира;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умения проводить расчёты: с использованием понятий «массовая доля вещества в растворе» и «молярная концентрация»; массы вещества или объёма газа по известному количеству вещества, массе или объёму одного из участвующих в реакции веществ; теплового эффекта реакции; значения водородного показателя растворов кислот и щелочей с известной степенью диссоциации; массы (объёма, количества вещества) продукта реакции, если одно из исходных веществ дано в виде раствора с определённой массовой долей растворённого вещества или дано в избытке (имеет примеси); доли выхода продукта реакции; объёмных отношений газов;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89011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умений: самостоятельно планировать и проводить химический эксперимент (проведение реакций ионного обмена, подтверждение качественного состава неорганических веществ, определение среды растворов веществ с помощью индикаторов, изучение влияния различных факторов на скорость химической реакции, решение экспериментальных задач по темам «Металлы» и «Неметаллы») с соблюдением правил безопасного обращения с веществами и лабораторным оборудованием, формулировать цель исследования, представлять в различной форме результаты эксперимента, анализировать</w:t>
      </w:r>
      <w:proofErr w:type="gram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и оценивать</w:t>
      </w:r>
      <w:r w:rsidRPr="0089011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89011D">
        <w:rPr>
          <w:rFonts w:ascii="Times New Roman" w:hAnsi="Times New Roman"/>
          <w:color w:val="000000"/>
          <w:sz w:val="28"/>
          <w:lang w:val="ru-RU"/>
        </w:rPr>
        <w:t>их достоверность;</w:t>
      </w:r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89011D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умений: соблюдать правила пользования химической посудой и лабораторным оборудованием, обращения с веществами в соответствии с инструкциями по выполнению лабораторных химических опытов, экологически целесообразного поведения в быту и трудовой деятельности в целях сохранения своего здоровья, окружающей природной среды и достижения её устойчивого развития, осознавать опасность токсического действия на живые организмы определённых неорганических веществ, понимая смысл показателя ПДК; </w:t>
      </w:r>
      <w:proofErr w:type="gramEnd"/>
    </w:p>
    <w:p w:rsidR="00837058" w:rsidRPr="0089011D" w:rsidRDefault="0089011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9011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9011D">
        <w:rPr>
          <w:rFonts w:ascii="Times New Roman" w:hAnsi="Times New Roman"/>
          <w:color w:val="000000"/>
          <w:sz w:val="28"/>
          <w:lang w:val="ru-RU"/>
        </w:rPr>
        <w:t xml:space="preserve"> умений: осуществлять целенаправленный поиск химической информации в различных источниках (научная и учебно-научная литература, средства массовой информации, Интернет и другие), критически анализировать</w:t>
      </w:r>
      <w:r w:rsidRPr="0089011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89011D">
        <w:rPr>
          <w:rFonts w:ascii="Times New Roman" w:hAnsi="Times New Roman"/>
          <w:color w:val="000000"/>
          <w:sz w:val="28"/>
          <w:lang w:val="ru-RU"/>
        </w:rPr>
        <w:t>химическую информацию, перерабатывать</w:t>
      </w:r>
      <w:r w:rsidRPr="0089011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89011D">
        <w:rPr>
          <w:rFonts w:ascii="Times New Roman" w:hAnsi="Times New Roman"/>
          <w:color w:val="000000"/>
          <w:sz w:val="28"/>
          <w:lang w:val="ru-RU"/>
        </w:rPr>
        <w:t>её и использовать</w:t>
      </w:r>
      <w:r w:rsidRPr="0089011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89011D">
        <w:rPr>
          <w:rFonts w:ascii="Times New Roman" w:hAnsi="Times New Roman"/>
          <w:color w:val="000000"/>
          <w:sz w:val="28"/>
          <w:lang w:val="ru-RU"/>
        </w:rPr>
        <w:t>в соответствии с поставленной учебной задачей.</w:t>
      </w:r>
    </w:p>
    <w:p w:rsidR="00837058" w:rsidRPr="0089011D" w:rsidRDefault="00837058">
      <w:pPr>
        <w:rPr>
          <w:lang w:val="ru-RU"/>
        </w:rPr>
        <w:sectPr w:rsidR="00837058" w:rsidRPr="0089011D">
          <w:pgSz w:w="11906" w:h="16383"/>
          <w:pgMar w:top="1134" w:right="850" w:bottom="1134" w:left="1701" w:header="720" w:footer="720" w:gutter="0"/>
          <w:cols w:space="720"/>
        </w:sectPr>
      </w:pPr>
    </w:p>
    <w:p w:rsidR="00837058" w:rsidRDefault="0089011D">
      <w:pPr>
        <w:spacing w:after="0"/>
        <w:ind w:left="120"/>
      </w:pPr>
      <w:bookmarkStart w:id="10" w:name="block-9537546"/>
      <w:bookmarkEnd w:id="8"/>
      <w:r w:rsidRPr="0089011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37058" w:rsidRDefault="008901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68"/>
        <w:gridCol w:w="2510"/>
        <w:gridCol w:w="916"/>
        <w:gridCol w:w="1774"/>
        <w:gridCol w:w="1840"/>
        <w:gridCol w:w="2138"/>
      </w:tblGrid>
      <w:tr w:rsidR="00837058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37058" w:rsidRDefault="0083705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37058" w:rsidRDefault="008370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37058" w:rsidRDefault="00837058">
            <w:pPr>
              <w:spacing w:after="0"/>
              <w:ind w:left="135"/>
            </w:pPr>
          </w:p>
        </w:tc>
      </w:tr>
      <w:tr w:rsidR="0083705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7058" w:rsidRDefault="008370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7058" w:rsidRDefault="00837058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37058" w:rsidRDefault="00837058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37058" w:rsidRDefault="00837058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37058" w:rsidRDefault="008370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7058" w:rsidRDefault="00837058"/>
        </w:tc>
      </w:tr>
      <w:tr w:rsidR="00837058" w:rsidRPr="00594D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7058" w:rsidRPr="0089011D" w:rsidRDefault="0089011D">
            <w:pPr>
              <w:spacing w:after="0"/>
              <w:ind w:left="135"/>
              <w:rPr>
                <w:lang w:val="ru-RU"/>
              </w:rPr>
            </w:pPr>
            <w:r w:rsidRPr="008901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90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01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Теоретические основы органической химии</w:t>
            </w:r>
          </w:p>
        </w:tc>
      </w:tr>
      <w:tr w:rsidR="0083705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37058" w:rsidRPr="0089011D" w:rsidRDefault="0089011D">
            <w:pPr>
              <w:spacing w:after="0"/>
              <w:ind w:left="135"/>
              <w:rPr>
                <w:lang w:val="ru-RU"/>
              </w:rPr>
            </w:pPr>
            <w:r w:rsidRPr="0089011D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органической химии. Теория строения органических соединений А. М. Бутлерова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  <w:ind w:left="135"/>
              <w:jc w:val="center"/>
            </w:pPr>
            <w:r w:rsidRPr="00890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37058" w:rsidRDefault="00837058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37058" w:rsidRDefault="00837058">
            <w:pPr>
              <w:spacing w:after="0"/>
              <w:ind w:left="135"/>
            </w:pPr>
          </w:p>
        </w:tc>
      </w:tr>
      <w:tr w:rsidR="008370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7058" w:rsidRDefault="00837058"/>
        </w:tc>
      </w:tr>
      <w:tr w:rsidR="008370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Углеводороды</w:t>
            </w:r>
            <w:proofErr w:type="spellEnd"/>
          </w:p>
        </w:tc>
      </w:tr>
      <w:tr w:rsidR="0083705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углеводороды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алканы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циклоалканы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37058" w:rsidRDefault="0083705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37058" w:rsidRDefault="00837058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37058" w:rsidRDefault="00837058">
            <w:pPr>
              <w:spacing w:after="0"/>
              <w:ind w:left="135"/>
            </w:pPr>
          </w:p>
        </w:tc>
      </w:tr>
      <w:tr w:rsidR="0083705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37058" w:rsidRPr="0089011D" w:rsidRDefault="0089011D">
            <w:pPr>
              <w:spacing w:after="0"/>
              <w:ind w:left="135"/>
              <w:rPr>
                <w:lang w:val="ru-RU"/>
              </w:rPr>
            </w:pPr>
            <w:r w:rsidRPr="00890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Непредельные углеводороды: </w:t>
            </w:r>
            <w:proofErr w:type="spellStart"/>
            <w:r w:rsidRPr="0089011D">
              <w:rPr>
                <w:rFonts w:ascii="Times New Roman" w:hAnsi="Times New Roman"/>
                <w:color w:val="000000"/>
                <w:sz w:val="24"/>
                <w:lang w:val="ru-RU"/>
              </w:rPr>
              <w:t>алкены</w:t>
            </w:r>
            <w:proofErr w:type="spellEnd"/>
            <w:r w:rsidRPr="00890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89011D">
              <w:rPr>
                <w:rFonts w:ascii="Times New Roman" w:hAnsi="Times New Roman"/>
                <w:color w:val="000000"/>
                <w:sz w:val="24"/>
                <w:lang w:val="ru-RU"/>
              </w:rPr>
              <w:t>алкадиены</w:t>
            </w:r>
            <w:proofErr w:type="spellEnd"/>
            <w:r w:rsidRPr="00890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89011D">
              <w:rPr>
                <w:rFonts w:ascii="Times New Roman" w:hAnsi="Times New Roman"/>
                <w:color w:val="000000"/>
                <w:sz w:val="24"/>
                <w:lang w:val="ru-RU"/>
              </w:rPr>
              <w:t>алкины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  <w:ind w:left="135"/>
              <w:jc w:val="center"/>
            </w:pPr>
            <w:r w:rsidRPr="00890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37058" w:rsidRDefault="0083705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37058" w:rsidRDefault="00837058">
            <w:pPr>
              <w:spacing w:after="0"/>
              <w:ind w:left="135"/>
            </w:pPr>
          </w:p>
        </w:tc>
      </w:tr>
      <w:tr w:rsidR="0083705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Ароматические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углеводороды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37058" w:rsidRDefault="0083705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37058" w:rsidRDefault="00837058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37058" w:rsidRDefault="00837058">
            <w:pPr>
              <w:spacing w:after="0"/>
              <w:ind w:left="135"/>
            </w:pPr>
          </w:p>
        </w:tc>
      </w:tr>
      <w:tr w:rsidR="0083705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37058" w:rsidRPr="0089011D" w:rsidRDefault="0089011D">
            <w:pPr>
              <w:spacing w:after="0"/>
              <w:ind w:left="135"/>
              <w:rPr>
                <w:lang w:val="ru-RU"/>
              </w:rPr>
            </w:pPr>
            <w:r w:rsidRPr="0089011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источники углеводородов и их переработка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  <w:ind w:left="135"/>
              <w:jc w:val="center"/>
            </w:pPr>
            <w:r w:rsidRPr="00890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37058" w:rsidRDefault="0083705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37058" w:rsidRDefault="00837058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37058" w:rsidRDefault="00837058">
            <w:pPr>
              <w:spacing w:after="0"/>
              <w:ind w:left="135"/>
            </w:pPr>
          </w:p>
        </w:tc>
      </w:tr>
      <w:tr w:rsidR="0083705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Галогенпроизводные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углеводородов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37058" w:rsidRDefault="00837058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37058" w:rsidRDefault="00837058">
            <w:pPr>
              <w:spacing w:after="0"/>
              <w:ind w:left="135"/>
            </w:pPr>
          </w:p>
        </w:tc>
      </w:tr>
      <w:tr w:rsidR="008370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7058" w:rsidRDefault="00837058"/>
        </w:tc>
      </w:tr>
      <w:tr w:rsidR="008370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Кислородсодержащие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органические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соединения</w:t>
            </w:r>
            <w:proofErr w:type="spellEnd"/>
          </w:p>
        </w:tc>
      </w:tr>
      <w:tr w:rsidR="0083705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Спирты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Фенол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37058" w:rsidRDefault="0083705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37058" w:rsidRDefault="00837058">
            <w:pPr>
              <w:spacing w:after="0"/>
              <w:ind w:left="135"/>
            </w:pPr>
          </w:p>
        </w:tc>
      </w:tr>
      <w:tr w:rsidR="0083705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37058" w:rsidRPr="0089011D" w:rsidRDefault="0089011D">
            <w:pPr>
              <w:spacing w:after="0"/>
              <w:ind w:left="135"/>
              <w:rPr>
                <w:lang w:val="ru-RU"/>
              </w:rPr>
            </w:pPr>
            <w:r w:rsidRPr="0089011D">
              <w:rPr>
                <w:rFonts w:ascii="Times New Roman" w:hAnsi="Times New Roman"/>
                <w:color w:val="000000"/>
                <w:sz w:val="24"/>
                <w:lang w:val="ru-RU"/>
              </w:rPr>
              <w:t>Карбонильные соединения: альдегиды и кетоны. Карбоновые кислоты. Сложные эфиры. Жиры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  <w:ind w:left="135"/>
              <w:jc w:val="center"/>
            </w:pPr>
            <w:r w:rsidRPr="00890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37058" w:rsidRDefault="0083705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37058" w:rsidRDefault="00837058">
            <w:pPr>
              <w:spacing w:after="0"/>
              <w:ind w:left="135"/>
            </w:pPr>
          </w:p>
        </w:tc>
      </w:tr>
      <w:tr w:rsidR="0083705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Углеводы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37058" w:rsidRDefault="00837058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37058" w:rsidRDefault="00837058">
            <w:pPr>
              <w:spacing w:after="0"/>
              <w:ind w:left="135"/>
            </w:pPr>
          </w:p>
        </w:tc>
      </w:tr>
      <w:tr w:rsidR="008370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7058" w:rsidRDefault="00837058"/>
        </w:tc>
      </w:tr>
      <w:tr w:rsidR="008370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Азотсодержащие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органические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соединения</w:t>
            </w:r>
            <w:proofErr w:type="spellEnd"/>
          </w:p>
        </w:tc>
      </w:tr>
      <w:tr w:rsidR="0083705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Аминокислоты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Белки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37058" w:rsidRDefault="00837058">
            <w:pPr>
              <w:spacing w:after="0"/>
              <w:ind w:left="135"/>
            </w:pPr>
          </w:p>
        </w:tc>
      </w:tr>
      <w:tr w:rsidR="008370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7058" w:rsidRDefault="00837058"/>
        </w:tc>
      </w:tr>
      <w:tr w:rsidR="008370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Высокомолекулярные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соединения</w:t>
            </w:r>
            <w:proofErr w:type="spellEnd"/>
          </w:p>
        </w:tc>
      </w:tr>
      <w:tr w:rsidR="0083705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Высокомолекулярные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37058" w:rsidRDefault="0083705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37058" w:rsidRDefault="00837058">
            <w:pPr>
              <w:spacing w:after="0"/>
              <w:ind w:left="135"/>
            </w:pPr>
          </w:p>
        </w:tc>
      </w:tr>
      <w:tr w:rsidR="008370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7058" w:rsidRDefault="00837058"/>
        </w:tc>
      </w:tr>
      <w:tr w:rsidR="008370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7058" w:rsidRPr="0089011D" w:rsidRDefault="0089011D">
            <w:pPr>
              <w:spacing w:after="0"/>
              <w:ind w:left="135"/>
              <w:rPr>
                <w:lang w:val="ru-RU"/>
              </w:rPr>
            </w:pPr>
            <w:r w:rsidRPr="008901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  <w:ind w:left="135"/>
              <w:jc w:val="center"/>
            </w:pPr>
            <w:r w:rsidRPr="00890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37058" w:rsidRDefault="00837058"/>
        </w:tc>
      </w:tr>
    </w:tbl>
    <w:p w:rsidR="00837058" w:rsidRDefault="00837058">
      <w:pPr>
        <w:sectPr w:rsidR="00837058" w:rsidSect="00594DD8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837058" w:rsidRDefault="008901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69"/>
        <w:gridCol w:w="1883"/>
        <w:gridCol w:w="918"/>
        <w:gridCol w:w="1778"/>
        <w:gridCol w:w="1844"/>
        <w:gridCol w:w="2143"/>
      </w:tblGrid>
      <w:tr w:rsidR="00837058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37058" w:rsidRDefault="00837058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37058" w:rsidRDefault="008370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37058" w:rsidRDefault="00837058">
            <w:pPr>
              <w:spacing w:after="0"/>
              <w:ind w:left="135"/>
            </w:pPr>
          </w:p>
        </w:tc>
      </w:tr>
      <w:tr w:rsidR="0083705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7058" w:rsidRDefault="008370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7058" w:rsidRDefault="00837058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37058" w:rsidRDefault="00837058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37058" w:rsidRDefault="0083705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37058" w:rsidRDefault="008370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7058" w:rsidRDefault="00837058"/>
        </w:tc>
      </w:tr>
      <w:tr w:rsidR="008370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химии</w:t>
            </w:r>
            <w:proofErr w:type="spellEnd"/>
          </w:p>
        </w:tc>
      </w:tr>
      <w:tr w:rsidR="0083705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37058" w:rsidRPr="0089011D" w:rsidRDefault="0089011D">
            <w:pPr>
              <w:spacing w:after="0"/>
              <w:ind w:left="135"/>
              <w:rPr>
                <w:lang w:val="ru-RU"/>
              </w:rPr>
            </w:pPr>
            <w:r w:rsidRPr="0089011D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атома. Периодический закон и Периодическая система химических элементов Д. И. Менделеева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  <w:ind w:left="135"/>
              <w:jc w:val="center"/>
            </w:pPr>
            <w:r w:rsidRPr="00890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37058" w:rsidRDefault="0083705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7058" w:rsidRDefault="0083705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37058" w:rsidRDefault="00837058">
            <w:pPr>
              <w:spacing w:after="0"/>
              <w:ind w:left="135"/>
            </w:pPr>
          </w:p>
        </w:tc>
      </w:tr>
      <w:tr w:rsidR="0083705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7058" w:rsidRDefault="0083705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37058" w:rsidRDefault="00837058">
            <w:pPr>
              <w:spacing w:after="0"/>
              <w:ind w:left="135"/>
            </w:pPr>
          </w:p>
        </w:tc>
      </w:tr>
      <w:tr w:rsidR="0083705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37058" w:rsidRDefault="00837058">
            <w:pPr>
              <w:spacing w:after="0"/>
              <w:ind w:left="135"/>
            </w:pPr>
          </w:p>
        </w:tc>
      </w:tr>
      <w:tr w:rsidR="008370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7058" w:rsidRDefault="00837058"/>
        </w:tc>
      </w:tr>
      <w:tr w:rsidR="008370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Неорганическая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химия</w:t>
            </w:r>
            <w:proofErr w:type="spellEnd"/>
          </w:p>
        </w:tc>
      </w:tr>
      <w:tr w:rsidR="0083705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Неметаллы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37058" w:rsidRDefault="00837058">
            <w:pPr>
              <w:spacing w:after="0"/>
              <w:ind w:left="135"/>
            </w:pPr>
          </w:p>
        </w:tc>
      </w:tr>
      <w:tr w:rsidR="0083705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37058" w:rsidRDefault="00837058">
            <w:pPr>
              <w:spacing w:after="0"/>
              <w:ind w:left="135"/>
            </w:pPr>
          </w:p>
        </w:tc>
      </w:tr>
      <w:tr w:rsidR="008370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7058" w:rsidRDefault="00837058"/>
        </w:tc>
      </w:tr>
      <w:tr w:rsidR="008370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жизнь</w:t>
            </w:r>
            <w:proofErr w:type="spellEnd"/>
          </w:p>
        </w:tc>
      </w:tr>
      <w:tr w:rsidR="0083705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37058" w:rsidRPr="0089011D" w:rsidRDefault="0089011D">
            <w:pPr>
              <w:spacing w:after="0"/>
              <w:ind w:left="135"/>
              <w:rPr>
                <w:lang w:val="ru-RU"/>
              </w:rPr>
            </w:pPr>
            <w:r w:rsidRPr="0089011D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в химии. Химия и жизнь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  <w:ind w:left="135"/>
              <w:jc w:val="center"/>
            </w:pPr>
            <w:r w:rsidRPr="00890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37058" w:rsidRDefault="0083705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7058" w:rsidRDefault="0083705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37058" w:rsidRDefault="00837058">
            <w:pPr>
              <w:spacing w:after="0"/>
              <w:ind w:left="135"/>
            </w:pPr>
          </w:p>
        </w:tc>
      </w:tr>
      <w:tr w:rsidR="008370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7058" w:rsidRDefault="00837058"/>
        </w:tc>
      </w:tr>
      <w:tr w:rsidR="008370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7058" w:rsidRPr="0089011D" w:rsidRDefault="0089011D">
            <w:pPr>
              <w:spacing w:after="0"/>
              <w:ind w:left="135"/>
              <w:rPr>
                <w:lang w:val="ru-RU"/>
              </w:rPr>
            </w:pPr>
            <w:r w:rsidRPr="008901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  <w:ind w:left="135"/>
              <w:jc w:val="center"/>
            </w:pPr>
            <w:r w:rsidRPr="008901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37058" w:rsidRDefault="008901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37058" w:rsidRDefault="00837058"/>
        </w:tc>
      </w:tr>
    </w:tbl>
    <w:p w:rsidR="00837058" w:rsidRDefault="00837058">
      <w:pPr>
        <w:rPr>
          <w:lang w:val="ru-RU"/>
        </w:rPr>
      </w:pPr>
    </w:p>
    <w:p w:rsidR="00594DD8" w:rsidRDefault="00594DD8">
      <w:pPr>
        <w:rPr>
          <w:lang w:val="ru-RU"/>
        </w:rPr>
      </w:pPr>
    </w:p>
    <w:p w:rsidR="00837058" w:rsidRDefault="0089011D" w:rsidP="00594DD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1" w:name="block-9537541"/>
      <w:bookmarkEnd w:id="10"/>
      <w:r w:rsidRPr="00594DD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p w:rsidR="00594DD8" w:rsidRDefault="00594DD8" w:rsidP="00594DD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37058" w:rsidRPr="00520FEB" w:rsidRDefault="0089011D">
      <w:pPr>
        <w:spacing w:after="0"/>
        <w:ind w:left="120"/>
        <w:rPr>
          <w:lang w:val="ru-RU"/>
        </w:rPr>
      </w:pPr>
      <w:bookmarkStart w:id="12" w:name="block-9537547"/>
      <w:bookmarkEnd w:id="11"/>
      <w:r w:rsidRPr="00520FEB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837058" w:rsidRPr="00520FEB" w:rsidRDefault="0089011D">
      <w:pPr>
        <w:spacing w:after="0" w:line="480" w:lineRule="auto"/>
        <w:ind w:left="120"/>
        <w:rPr>
          <w:lang w:val="ru-RU"/>
        </w:rPr>
      </w:pPr>
      <w:r w:rsidRPr="00520FEB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520FEB" w:rsidRPr="00520FEB" w:rsidRDefault="0089011D" w:rsidP="00520FEB">
      <w:pPr>
        <w:spacing w:after="0" w:line="240" w:lineRule="auto"/>
        <w:ind w:left="119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520FEB">
        <w:rPr>
          <w:rFonts w:ascii="Times New Roman" w:hAnsi="Times New Roman"/>
          <w:color w:val="000000"/>
          <w:sz w:val="28"/>
          <w:lang w:val="ru-RU"/>
        </w:rPr>
        <w:t>​‌‌</w:t>
      </w:r>
      <w:r w:rsidRPr="00520FE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​</w:t>
      </w:r>
      <w:r w:rsidR="00520FEB" w:rsidRPr="00520FEB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10 класс</w:t>
      </w:r>
    </w:p>
    <w:p w:rsidR="00520FEB" w:rsidRPr="00520FEB" w:rsidRDefault="00520FEB" w:rsidP="00520FEB">
      <w:pPr>
        <w:spacing w:after="0" w:line="240" w:lineRule="auto"/>
        <w:ind w:left="119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520FEB">
        <w:rPr>
          <w:rFonts w:ascii="Times New Roman" w:eastAsia="Calibri" w:hAnsi="Times New Roman" w:cs="Times New Roman"/>
          <w:bCs/>
          <w:color w:val="000000"/>
          <w:sz w:val="28"/>
          <w:szCs w:val="28"/>
          <w:lang w:val="ru-RU"/>
        </w:rPr>
        <w:t xml:space="preserve">Рудзитис Г. Е., Фельдман Ф. Г. Химия. Органическая химия. 10 класс. - М.: Просвещение, </w:t>
      </w:r>
      <w:smartTag w:uri="urn:schemas-microsoft-com:office:smarttags" w:element="metricconverter">
        <w:smartTagPr>
          <w:attr w:name="ProductID" w:val="2012 г"/>
        </w:smartTagPr>
        <w:r w:rsidRPr="00520FEB">
          <w:rPr>
            <w:rFonts w:ascii="Times New Roman" w:eastAsia="Calibri" w:hAnsi="Times New Roman" w:cs="Times New Roman"/>
            <w:bCs/>
            <w:color w:val="000000"/>
            <w:sz w:val="28"/>
            <w:szCs w:val="28"/>
            <w:lang w:val="ru-RU"/>
          </w:rPr>
          <w:t>2012 г</w:t>
        </w:r>
      </w:smartTag>
      <w:r w:rsidRPr="00520FEB">
        <w:rPr>
          <w:rFonts w:ascii="Times New Roman" w:eastAsia="Calibri" w:hAnsi="Times New Roman" w:cs="Times New Roman"/>
          <w:bCs/>
          <w:color w:val="000000"/>
          <w:sz w:val="28"/>
          <w:szCs w:val="28"/>
          <w:lang w:val="ru-RU"/>
        </w:rPr>
        <w:t>.</w:t>
      </w:r>
    </w:p>
    <w:p w:rsidR="00520FEB" w:rsidRDefault="00520FEB" w:rsidP="00520FEB">
      <w:pPr>
        <w:spacing w:after="0" w:line="240" w:lineRule="auto"/>
        <w:ind w:left="119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37058" w:rsidRPr="00520FEB" w:rsidRDefault="00520FEB" w:rsidP="00520FEB">
      <w:pPr>
        <w:spacing w:after="0" w:line="240" w:lineRule="auto"/>
        <w:ind w:left="119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20FEB">
        <w:rPr>
          <w:rFonts w:ascii="Times New Roman" w:hAnsi="Times New Roman" w:cs="Times New Roman"/>
          <w:b/>
          <w:sz w:val="28"/>
          <w:szCs w:val="28"/>
          <w:lang w:val="ru-RU"/>
        </w:rPr>
        <w:t>11 класс</w:t>
      </w:r>
    </w:p>
    <w:p w:rsidR="00520FEB" w:rsidRPr="00520FEB" w:rsidRDefault="0089011D" w:rsidP="00520FEB">
      <w:pPr>
        <w:spacing w:after="0" w:line="240" w:lineRule="auto"/>
        <w:ind w:left="119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520FEB">
        <w:rPr>
          <w:rFonts w:ascii="Times New Roman" w:hAnsi="Times New Roman" w:cs="Times New Roman"/>
          <w:color w:val="000000"/>
          <w:sz w:val="28"/>
          <w:szCs w:val="28"/>
          <w:lang w:val="ru-RU"/>
        </w:rPr>
        <w:t>​‌‌</w:t>
      </w:r>
      <w:r w:rsidR="00520FEB" w:rsidRPr="00520F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520FEB" w:rsidRPr="00520FE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Рудзитис Г. Е., Фельдман Ф. Г. Химия. Основы общей химии.  11 класс. - М.: Просвещение, </w:t>
      </w:r>
      <w:smartTag w:uri="urn:schemas-microsoft-com:office:smarttags" w:element="metricconverter">
        <w:smartTagPr>
          <w:attr w:name="ProductID" w:val="2012 г"/>
        </w:smartTagPr>
        <w:r w:rsidR="00520FEB" w:rsidRPr="00520FEB">
          <w:rPr>
            <w:rFonts w:ascii="Times New Roman" w:eastAsia="Calibri" w:hAnsi="Times New Roman" w:cs="Times New Roman"/>
            <w:color w:val="000000"/>
            <w:sz w:val="28"/>
            <w:szCs w:val="28"/>
            <w:lang w:val="ru-RU"/>
          </w:rPr>
          <w:t>2012 г</w:t>
        </w:r>
      </w:smartTag>
      <w:r w:rsidR="00520FEB" w:rsidRPr="00520FE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</w:t>
      </w:r>
    </w:p>
    <w:p w:rsidR="00837058" w:rsidRPr="00520FEB" w:rsidRDefault="00837058">
      <w:pPr>
        <w:spacing w:after="0" w:line="480" w:lineRule="auto"/>
        <w:ind w:left="120"/>
        <w:rPr>
          <w:lang w:val="ru-RU"/>
        </w:rPr>
      </w:pPr>
    </w:p>
    <w:p w:rsidR="00837058" w:rsidRPr="00520FEB" w:rsidRDefault="0089011D">
      <w:pPr>
        <w:spacing w:after="0"/>
        <w:ind w:left="120"/>
        <w:rPr>
          <w:lang w:val="ru-RU"/>
        </w:rPr>
      </w:pPr>
      <w:r w:rsidRPr="00520FEB">
        <w:rPr>
          <w:rFonts w:ascii="Times New Roman" w:hAnsi="Times New Roman"/>
          <w:color w:val="000000"/>
          <w:sz w:val="28"/>
          <w:lang w:val="ru-RU"/>
        </w:rPr>
        <w:t>​</w:t>
      </w:r>
    </w:p>
    <w:p w:rsidR="00837058" w:rsidRPr="00520FEB" w:rsidRDefault="0089011D">
      <w:pPr>
        <w:spacing w:after="0" w:line="480" w:lineRule="auto"/>
        <w:ind w:left="120"/>
        <w:rPr>
          <w:lang w:val="ru-RU"/>
        </w:rPr>
      </w:pPr>
      <w:r w:rsidRPr="00520FE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20FEB" w:rsidRPr="00520FEB" w:rsidRDefault="0089011D" w:rsidP="00520FEB">
      <w:pPr>
        <w:spacing w:after="0" w:line="240" w:lineRule="auto"/>
        <w:ind w:left="119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520FEB">
        <w:rPr>
          <w:rFonts w:ascii="Times New Roman" w:hAnsi="Times New Roman"/>
          <w:color w:val="000000"/>
          <w:sz w:val="28"/>
          <w:lang w:val="ru-RU"/>
        </w:rPr>
        <w:t>​‌‌​</w:t>
      </w:r>
      <w:r w:rsidR="00520FEB" w:rsidRPr="00520FEB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1. Химия:  современный курс для  подготовки  к  ЕГЭ/ Егоров А. С. – Ростов </w:t>
      </w:r>
      <w:proofErr w:type="spellStart"/>
      <w:r w:rsidR="00520FEB" w:rsidRPr="00520FEB">
        <w:rPr>
          <w:rFonts w:ascii="Times New Roman" w:eastAsia="Calibri" w:hAnsi="Times New Roman" w:cs="Times New Roman"/>
          <w:color w:val="000000"/>
          <w:sz w:val="28"/>
          <w:lang w:val="ru-RU"/>
        </w:rPr>
        <w:t>н</w:t>
      </w:r>
      <w:proofErr w:type="spellEnd"/>
      <w:r w:rsidR="00520FEB" w:rsidRPr="00520FEB">
        <w:rPr>
          <w:rFonts w:ascii="Times New Roman" w:eastAsia="Calibri" w:hAnsi="Times New Roman" w:cs="Times New Roman"/>
          <w:color w:val="000000"/>
          <w:sz w:val="28"/>
          <w:lang w:val="ru-RU"/>
        </w:rPr>
        <w:t>/Д.: Феникс,  2013.</w:t>
      </w:r>
    </w:p>
    <w:p w:rsidR="00520FEB" w:rsidRPr="00520FEB" w:rsidRDefault="00520FEB" w:rsidP="00520FEB">
      <w:pPr>
        <w:spacing w:after="0" w:line="240" w:lineRule="auto"/>
        <w:ind w:left="119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520FEB">
        <w:rPr>
          <w:rFonts w:ascii="Times New Roman" w:eastAsia="Calibri" w:hAnsi="Times New Roman" w:cs="Times New Roman"/>
          <w:color w:val="000000"/>
          <w:sz w:val="28"/>
          <w:lang w:val="ru-RU"/>
        </w:rPr>
        <w:t>2.  Репетитор  по  химии /под  ред.  А.С. Егорова</w:t>
      </w:r>
      <w:proofErr w:type="gramStart"/>
      <w:r w:rsidRPr="00520FEB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, - – </w:t>
      </w:r>
      <w:proofErr w:type="gramEnd"/>
      <w:r w:rsidRPr="00520FEB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Ростов </w:t>
      </w:r>
      <w:proofErr w:type="spellStart"/>
      <w:r w:rsidRPr="00520FEB">
        <w:rPr>
          <w:rFonts w:ascii="Times New Roman" w:eastAsia="Calibri" w:hAnsi="Times New Roman" w:cs="Times New Roman"/>
          <w:color w:val="000000"/>
          <w:sz w:val="28"/>
          <w:lang w:val="ru-RU"/>
        </w:rPr>
        <w:t>н</w:t>
      </w:r>
      <w:proofErr w:type="spellEnd"/>
      <w:r w:rsidRPr="00520FEB">
        <w:rPr>
          <w:rFonts w:ascii="Times New Roman" w:eastAsia="Calibri" w:hAnsi="Times New Roman" w:cs="Times New Roman"/>
          <w:color w:val="000000"/>
          <w:sz w:val="28"/>
          <w:lang w:val="ru-RU"/>
        </w:rPr>
        <w:t>/Д.:  Феникс,  2013.</w:t>
      </w:r>
    </w:p>
    <w:p w:rsidR="00520FEB" w:rsidRPr="00520FEB" w:rsidRDefault="00520FEB" w:rsidP="00520FEB">
      <w:pPr>
        <w:spacing w:after="0" w:line="240" w:lineRule="auto"/>
        <w:ind w:left="119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520FEB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3.  </w:t>
      </w:r>
      <w:proofErr w:type="spellStart"/>
      <w:r w:rsidRPr="00520FEB">
        <w:rPr>
          <w:rFonts w:ascii="Times New Roman" w:eastAsia="Calibri" w:hAnsi="Times New Roman" w:cs="Times New Roman"/>
          <w:color w:val="000000"/>
          <w:sz w:val="28"/>
          <w:lang w:val="ru-RU"/>
        </w:rPr>
        <w:t>Зоммер</w:t>
      </w:r>
      <w:proofErr w:type="spellEnd"/>
      <w:r w:rsidRPr="00520FEB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К.  Аккумулятор  знаний  по  химии.  Пер.  с  </w:t>
      </w:r>
      <w:proofErr w:type="gramStart"/>
      <w:r w:rsidRPr="00520FEB">
        <w:rPr>
          <w:rFonts w:ascii="Times New Roman" w:eastAsia="Calibri" w:hAnsi="Times New Roman" w:cs="Times New Roman"/>
          <w:color w:val="000000"/>
          <w:sz w:val="28"/>
          <w:lang w:val="ru-RU"/>
        </w:rPr>
        <w:t>нем</w:t>
      </w:r>
      <w:proofErr w:type="gramEnd"/>
      <w:r w:rsidRPr="00520FEB">
        <w:rPr>
          <w:rFonts w:ascii="Times New Roman" w:eastAsia="Calibri" w:hAnsi="Times New Roman" w:cs="Times New Roman"/>
          <w:color w:val="000000"/>
          <w:sz w:val="28"/>
          <w:lang w:val="ru-RU"/>
        </w:rPr>
        <w:t>.,  -  М.:  Мир,  1985.</w:t>
      </w:r>
    </w:p>
    <w:p w:rsidR="00520FEB" w:rsidRPr="00520FEB" w:rsidRDefault="00520FEB" w:rsidP="00520FEB">
      <w:pPr>
        <w:spacing w:after="0" w:line="240" w:lineRule="auto"/>
        <w:ind w:left="119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520FEB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4.  Неорганическая  химия.  Весь  школьный  курс  в  таблицах / сост. Н.В. </w:t>
      </w:r>
      <w:proofErr w:type="spellStart"/>
      <w:r w:rsidRPr="00520FEB">
        <w:rPr>
          <w:rFonts w:ascii="Times New Roman" w:eastAsia="Calibri" w:hAnsi="Times New Roman" w:cs="Times New Roman"/>
          <w:color w:val="000000"/>
          <w:sz w:val="28"/>
          <w:lang w:val="ru-RU"/>
        </w:rPr>
        <w:t>Манкевич</w:t>
      </w:r>
      <w:proofErr w:type="spellEnd"/>
      <w:r w:rsidRPr="00520FEB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.  -  Минск:  </w:t>
      </w:r>
      <w:proofErr w:type="spellStart"/>
      <w:r w:rsidRPr="00520FEB">
        <w:rPr>
          <w:rFonts w:ascii="Times New Roman" w:eastAsia="Calibri" w:hAnsi="Times New Roman" w:cs="Times New Roman"/>
          <w:color w:val="000000"/>
          <w:sz w:val="28"/>
          <w:lang w:val="ru-RU"/>
        </w:rPr>
        <w:t>Букмастер</w:t>
      </w:r>
      <w:proofErr w:type="spellEnd"/>
      <w:proofErr w:type="gramStart"/>
      <w:r w:rsidRPr="00520FEB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:</w:t>
      </w:r>
      <w:proofErr w:type="gramEnd"/>
      <w:r w:rsidRPr="00520FEB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Кузьма,  2013.</w:t>
      </w:r>
    </w:p>
    <w:p w:rsidR="00520FEB" w:rsidRPr="00520FEB" w:rsidRDefault="00520FEB" w:rsidP="00520FEB">
      <w:pPr>
        <w:spacing w:after="0" w:line="240" w:lineRule="auto"/>
        <w:ind w:left="119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520FEB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5.  Органическая  химия.  Весь  школьный  курс  в  таблицах / сост. С.А. Литвинова,  Н.В. </w:t>
      </w:r>
      <w:proofErr w:type="spellStart"/>
      <w:r w:rsidRPr="00520FEB">
        <w:rPr>
          <w:rFonts w:ascii="Times New Roman" w:eastAsia="Calibri" w:hAnsi="Times New Roman" w:cs="Times New Roman"/>
          <w:color w:val="000000"/>
          <w:sz w:val="28"/>
          <w:lang w:val="ru-RU"/>
        </w:rPr>
        <w:t>Манкевич</w:t>
      </w:r>
      <w:proofErr w:type="spellEnd"/>
      <w:r w:rsidRPr="00520FEB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.  -  Минск:  </w:t>
      </w:r>
      <w:proofErr w:type="spellStart"/>
      <w:r w:rsidRPr="00520FEB">
        <w:rPr>
          <w:rFonts w:ascii="Times New Roman" w:eastAsia="Calibri" w:hAnsi="Times New Roman" w:cs="Times New Roman"/>
          <w:color w:val="000000"/>
          <w:sz w:val="28"/>
          <w:lang w:val="ru-RU"/>
        </w:rPr>
        <w:t>Букмастер</w:t>
      </w:r>
      <w:proofErr w:type="spellEnd"/>
      <w:proofErr w:type="gramStart"/>
      <w:r w:rsidRPr="00520FEB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:</w:t>
      </w:r>
      <w:proofErr w:type="gramEnd"/>
      <w:r w:rsidRPr="00520FEB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Кузьма,  2013.</w:t>
      </w:r>
    </w:p>
    <w:p w:rsidR="00520FEB" w:rsidRPr="00520FEB" w:rsidRDefault="00520FEB" w:rsidP="00520FEB">
      <w:pPr>
        <w:spacing w:after="0" w:line="240" w:lineRule="auto"/>
        <w:ind w:left="119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520FEB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6.  </w:t>
      </w:r>
      <w:proofErr w:type="spellStart"/>
      <w:r w:rsidRPr="00520FEB">
        <w:rPr>
          <w:rFonts w:ascii="Times New Roman" w:eastAsia="Calibri" w:hAnsi="Times New Roman" w:cs="Times New Roman"/>
          <w:color w:val="000000"/>
          <w:sz w:val="28"/>
          <w:lang w:val="ru-RU"/>
        </w:rPr>
        <w:t>Троегубова</w:t>
      </w:r>
      <w:proofErr w:type="spellEnd"/>
      <w:r w:rsidRPr="00520FEB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 Н.П.  Поурочные  разработки  по  химии:  11  класс.  -  М.:  ВАКО,  2013.</w:t>
      </w:r>
    </w:p>
    <w:p w:rsidR="00520FEB" w:rsidRPr="00520FEB" w:rsidRDefault="00520FEB" w:rsidP="00520FEB">
      <w:pPr>
        <w:spacing w:after="0" w:line="240" w:lineRule="auto"/>
        <w:ind w:left="119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520FEB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7.  Михалёва  Т.Г.,  </w:t>
      </w:r>
      <w:proofErr w:type="spellStart"/>
      <w:r w:rsidRPr="00520FEB">
        <w:rPr>
          <w:rFonts w:ascii="Times New Roman" w:eastAsia="Calibri" w:hAnsi="Times New Roman" w:cs="Times New Roman"/>
          <w:color w:val="000000"/>
          <w:sz w:val="28"/>
          <w:lang w:val="ru-RU"/>
        </w:rPr>
        <w:t>Стрельникова</w:t>
      </w:r>
      <w:proofErr w:type="spellEnd"/>
      <w:r w:rsidRPr="00520FEB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 Е.Н.  Разработка  педагогических  тестов  по  химии.  -  М.:  ВАКО,  2013.</w:t>
      </w:r>
    </w:p>
    <w:p w:rsidR="00520FEB" w:rsidRPr="00520FEB" w:rsidRDefault="00520FEB" w:rsidP="00520FEB">
      <w:pPr>
        <w:spacing w:after="0" w:line="240" w:lineRule="auto"/>
        <w:ind w:left="119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520FEB">
        <w:rPr>
          <w:rFonts w:ascii="Times New Roman" w:eastAsia="Calibri" w:hAnsi="Times New Roman" w:cs="Times New Roman"/>
          <w:sz w:val="28"/>
          <w:szCs w:val="28"/>
          <w:lang w:val="ru-RU"/>
        </w:rPr>
        <w:t>.  Шаталова М.А. Уроки  химии</w:t>
      </w:r>
      <w:proofErr w:type="gramStart"/>
      <w:r w:rsidRPr="00520FE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520FE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10 класс : Методическое  пособие. – М.: </w:t>
      </w:r>
      <w:proofErr w:type="spellStart"/>
      <w:r w:rsidRPr="00520FEB">
        <w:rPr>
          <w:rFonts w:ascii="Times New Roman" w:eastAsia="Calibri" w:hAnsi="Times New Roman" w:cs="Times New Roman"/>
          <w:sz w:val="28"/>
          <w:szCs w:val="28"/>
          <w:lang w:val="ru-RU"/>
        </w:rPr>
        <w:t>Вентана-Граф</w:t>
      </w:r>
      <w:proofErr w:type="spellEnd"/>
      <w:r w:rsidRPr="00520FEB">
        <w:rPr>
          <w:rFonts w:ascii="Times New Roman" w:eastAsia="Calibri" w:hAnsi="Times New Roman" w:cs="Times New Roman"/>
          <w:sz w:val="28"/>
          <w:szCs w:val="28"/>
          <w:lang w:val="ru-RU"/>
        </w:rPr>
        <w:t>,  2007.</w:t>
      </w:r>
    </w:p>
    <w:p w:rsidR="00520FEB" w:rsidRPr="00520FEB" w:rsidRDefault="00520FEB" w:rsidP="00520FEB">
      <w:pPr>
        <w:spacing w:after="0" w:line="240" w:lineRule="auto"/>
        <w:ind w:left="119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520FEB">
        <w:rPr>
          <w:rFonts w:ascii="Times New Roman" w:eastAsia="Calibri" w:hAnsi="Times New Roman" w:cs="Times New Roman"/>
          <w:sz w:val="28"/>
          <w:szCs w:val="28"/>
          <w:lang w:val="ru-RU"/>
        </w:rPr>
        <w:t>.  Ерёмин  В.В.  Химия.  10 класс.  Базовый  уровень :  метод</w:t>
      </w:r>
      <w:proofErr w:type="gramStart"/>
      <w:r w:rsidRPr="00520FEB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proofErr w:type="gramEnd"/>
      <w:r w:rsidRPr="00520FE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</w:t>
      </w:r>
      <w:proofErr w:type="gramStart"/>
      <w:r w:rsidRPr="00520FEB">
        <w:rPr>
          <w:rFonts w:ascii="Times New Roman" w:eastAsia="Calibri" w:hAnsi="Times New Roman" w:cs="Times New Roman"/>
          <w:sz w:val="28"/>
          <w:szCs w:val="28"/>
          <w:lang w:val="ru-RU"/>
        </w:rPr>
        <w:t>п</w:t>
      </w:r>
      <w:proofErr w:type="gramEnd"/>
      <w:r w:rsidRPr="00520FEB">
        <w:rPr>
          <w:rFonts w:ascii="Times New Roman" w:eastAsia="Calibri" w:hAnsi="Times New Roman" w:cs="Times New Roman"/>
          <w:sz w:val="28"/>
          <w:szCs w:val="28"/>
          <w:lang w:val="ru-RU"/>
        </w:rPr>
        <w:t>особие.  -  М.:  Дрофа,  2007.</w:t>
      </w:r>
    </w:p>
    <w:p w:rsidR="00837058" w:rsidRPr="00520FEB" w:rsidRDefault="00837058" w:rsidP="00520FEB">
      <w:pPr>
        <w:spacing w:after="0" w:line="240" w:lineRule="auto"/>
        <w:ind w:left="119"/>
        <w:rPr>
          <w:lang w:val="ru-RU"/>
        </w:rPr>
      </w:pPr>
    </w:p>
    <w:p w:rsidR="00837058" w:rsidRPr="00520FEB" w:rsidRDefault="00837058">
      <w:pPr>
        <w:spacing w:after="0"/>
        <w:ind w:left="120"/>
        <w:rPr>
          <w:lang w:val="ru-RU"/>
        </w:rPr>
      </w:pPr>
    </w:p>
    <w:p w:rsidR="00837058" w:rsidRPr="0089011D" w:rsidRDefault="0089011D" w:rsidP="00520FEB">
      <w:pPr>
        <w:spacing w:after="0" w:line="240" w:lineRule="auto"/>
        <w:ind w:left="119"/>
        <w:rPr>
          <w:lang w:val="ru-RU"/>
        </w:rPr>
      </w:pPr>
      <w:r w:rsidRPr="0089011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37058" w:rsidRPr="00520FEB" w:rsidRDefault="0089011D" w:rsidP="00520FEB">
      <w:pPr>
        <w:spacing w:after="0" w:line="240" w:lineRule="auto"/>
        <w:ind w:left="119"/>
        <w:rPr>
          <w:lang w:val="ru-RU"/>
        </w:rPr>
      </w:pPr>
      <w:r w:rsidRPr="00594DD8">
        <w:rPr>
          <w:rFonts w:ascii="Times New Roman" w:hAnsi="Times New Roman"/>
          <w:color w:val="000000"/>
          <w:sz w:val="28"/>
          <w:lang w:val="ru-RU"/>
        </w:rPr>
        <w:t>​</w:t>
      </w:r>
      <w:r w:rsidRPr="00594DD8">
        <w:rPr>
          <w:rFonts w:ascii="Times New Roman" w:hAnsi="Times New Roman"/>
          <w:color w:val="333333"/>
          <w:sz w:val="28"/>
          <w:lang w:val="ru-RU"/>
        </w:rPr>
        <w:t>​‌‌</w:t>
      </w:r>
      <w:r w:rsidRPr="00594DD8">
        <w:rPr>
          <w:rFonts w:ascii="Times New Roman" w:hAnsi="Times New Roman"/>
          <w:color w:val="000000"/>
          <w:sz w:val="28"/>
          <w:lang w:val="ru-RU"/>
        </w:rPr>
        <w:t>​</w:t>
      </w:r>
    </w:p>
    <w:p w:rsidR="00520FEB" w:rsidRDefault="00520FEB" w:rsidP="00520FEB">
      <w:pPr>
        <w:spacing w:after="0" w:line="240" w:lineRule="auto"/>
        <w:ind w:left="119"/>
        <w:rPr>
          <w:rFonts w:ascii="Times New Roman" w:hAnsi="Times New Roman"/>
          <w:color w:val="000000"/>
          <w:sz w:val="28"/>
          <w:lang w:val="ru-RU"/>
        </w:rPr>
      </w:pPr>
      <w:r w:rsidRPr="0027138E">
        <w:rPr>
          <w:rFonts w:ascii="Times New Roman" w:hAnsi="Times New Roman"/>
          <w:color w:val="000000"/>
          <w:sz w:val="28"/>
          <w:lang w:val="ru-RU"/>
        </w:rPr>
        <w:t>https://m.edsoo.ru</w:t>
      </w:r>
      <w:r>
        <w:rPr>
          <w:rFonts w:ascii="Times New Roman" w:hAnsi="Times New Roman"/>
          <w:color w:val="000000"/>
          <w:sz w:val="28"/>
          <w:lang w:val="ru-RU"/>
        </w:rPr>
        <w:t xml:space="preserve">  (</w:t>
      </w:r>
      <w:r w:rsidRPr="00A20FF5">
        <w:rPr>
          <w:rFonts w:ascii="Times New Roman" w:hAnsi="Times New Roman"/>
          <w:color w:val="000000"/>
          <w:sz w:val="24"/>
          <w:lang w:val="ru-RU"/>
        </w:rPr>
        <w:t>Библиотека ЦОК</w:t>
      </w:r>
      <w:r>
        <w:rPr>
          <w:rFonts w:ascii="Times New Roman" w:hAnsi="Times New Roman"/>
          <w:color w:val="000000"/>
          <w:sz w:val="28"/>
          <w:lang w:val="ru-RU"/>
        </w:rPr>
        <w:t>)</w:t>
      </w:r>
    </w:p>
    <w:p w:rsidR="00520FEB" w:rsidRPr="00310A22" w:rsidRDefault="00520FEB" w:rsidP="00520FEB">
      <w:pPr>
        <w:spacing w:after="0" w:line="480" w:lineRule="auto"/>
        <w:ind w:left="120"/>
        <w:rPr>
          <w:lang w:val="ru-RU"/>
        </w:rPr>
      </w:pPr>
      <w:r w:rsidRPr="00310A22">
        <w:rPr>
          <w:rFonts w:ascii="Times New Roman" w:hAnsi="Times New Roman"/>
          <w:color w:val="000000"/>
          <w:sz w:val="28"/>
          <w:lang w:val="ru-RU"/>
        </w:rPr>
        <w:t>https://resh.edu.ru</w:t>
      </w:r>
    </w:p>
    <w:sectPr w:rsidR="00520FEB" w:rsidRPr="00310A22" w:rsidSect="0083705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B602F"/>
    <w:multiLevelType w:val="multilevel"/>
    <w:tmpl w:val="93DE415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B6D217A"/>
    <w:multiLevelType w:val="multilevel"/>
    <w:tmpl w:val="E8C43EB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51A284C"/>
    <w:multiLevelType w:val="multilevel"/>
    <w:tmpl w:val="6680B39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48C1F29"/>
    <w:multiLevelType w:val="multilevel"/>
    <w:tmpl w:val="6232AF8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37058"/>
    <w:rsid w:val="000B7905"/>
    <w:rsid w:val="00206A27"/>
    <w:rsid w:val="00520FEB"/>
    <w:rsid w:val="00594DD8"/>
    <w:rsid w:val="00702F25"/>
    <w:rsid w:val="00837058"/>
    <w:rsid w:val="008507DE"/>
    <w:rsid w:val="0089011D"/>
    <w:rsid w:val="00A376B3"/>
    <w:rsid w:val="00B119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3705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370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35</Pages>
  <Words>10020</Words>
  <Characters>57119</Characters>
  <Application>Microsoft Office Word</Application>
  <DocSecurity>0</DocSecurity>
  <Lines>475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8</cp:revision>
  <dcterms:created xsi:type="dcterms:W3CDTF">2023-09-14T12:29:00Z</dcterms:created>
  <dcterms:modified xsi:type="dcterms:W3CDTF">2023-10-20T09:00:00Z</dcterms:modified>
</cp:coreProperties>
</file>